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EEC5" w14:textId="77777777" w:rsidR="00907B66" w:rsidRDefault="00907B66" w:rsidP="00BF3B14">
      <w:pPr>
        <w:pStyle w:val="Nadpis1"/>
        <w:spacing w:line="276" w:lineRule="auto"/>
        <w:jc w:val="center"/>
        <w:rPr>
          <w:rFonts w:ascii="Arial" w:hAnsi="Arial" w:cs="Arial"/>
          <w:b/>
          <w:bCs/>
        </w:rPr>
      </w:pPr>
    </w:p>
    <w:p w14:paraId="027AAF7F" w14:textId="77777777" w:rsidR="00907B66" w:rsidRDefault="00907B66" w:rsidP="00BF3B14">
      <w:pPr>
        <w:pStyle w:val="Nadpis1"/>
        <w:spacing w:line="276" w:lineRule="auto"/>
        <w:jc w:val="center"/>
        <w:rPr>
          <w:rFonts w:ascii="Arial" w:hAnsi="Arial" w:cs="Arial"/>
          <w:b/>
          <w:bCs/>
        </w:rPr>
      </w:pPr>
    </w:p>
    <w:p w14:paraId="37AB49E5" w14:textId="77777777" w:rsidR="00907B66" w:rsidRDefault="00907B66" w:rsidP="00BF3B14">
      <w:pPr>
        <w:pStyle w:val="Nadpis1"/>
        <w:spacing w:line="276" w:lineRule="auto"/>
        <w:jc w:val="center"/>
        <w:rPr>
          <w:rFonts w:ascii="Arial" w:hAnsi="Arial" w:cs="Arial"/>
          <w:b/>
          <w:bCs/>
        </w:rPr>
      </w:pPr>
    </w:p>
    <w:p w14:paraId="413E96DB" w14:textId="77777777" w:rsidR="00907B66" w:rsidRDefault="00907B66" w:rsidP="00BF3B14">
      <w:pPr>
        <w:pStyle w:val="Nadpis1"/>
        <w:spacing w:line="276" w:lineRule="auto"/>
        <w:jc w:val="center"/>
        <w:rPr>
          <w:rFonts w:ascii="Arial" w:hAnsi="Arial" w:cs="Arial"/>
          <w:b/>
          <w:bCs/>
        </w:rPr>
      </w:pPr>
    </w:p>
    <w:p w14:paraId="192E370A" w14:textId="77777777" w:rsidR="00907B66" w:rsidRDefault="00907B66" w:rsidP="00BF3B14">
      <w:pPr>
        <w:pStyle w:val="Nadpis1"/>
        <w:spacing w:line="276" w:lineRule="auto"/>
        <w:jc w:val="center"/>
        <w:rPr>
          <w:rFonts w:ascii="Arial" w:hAnsi="Arial" w:cs="Arial"/>
          <w:b/>
          <w:bCs/>
        </w:rPr>
      </w:pPr>
    </w:p>
    <w:p w14:paraId="1D022831" w14:textId="77777777" w:rsidR="00907B66" w:rsidRDefault="00907B66" w:rsidP="00BF3B14">
      <w:pPr>
        <w:pStyle w:val="Nadpis1"/>
        <w:spacing w:line="276" w:lineRule="auto"/>
        <w:jc w:val="center"/>
        <w:rPr>
          <w:rFonts w:ascii="Arial" w:hAnsi="Arial" w:cs="Arial"/>
          <w:b/>
          <w:bCs/>
        </w:rPr>
      </w:pPr>
    </w:p>
    <w:p w14:paraId="76CCA40F" w14:textId="77777777" w:rsidR="00907B66" w:rsidRDefault="00907B66" w:rsidP="00BF3B14">
      <w:pPr>
        <w:pStyle w:val="Nadpis1"/>
        <w:spacing w:line="276" w:lineRule="auto"/>
        <w:jc w:val="center"/>
        <w:rPr>
          <w:rFonts w:ascii="Arial" w:hAnsi="Arial" w:cs="Arial"/>
          <w:b/>
          <w:bCs/>
        </w:rPr>
      </w:pPr>
    </w:p>
    <w:p w14:paraId="23BEBF7F" w14:textId="2059423D" w:rsidR="00C267B3" w:rsidRPr="000D313E" w:rsidRDefault="000D313E" w:rsidP="00BF3B14">
      <w:pPr>
        <w:pStyle w:val="Nadpis1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bookmarkStart w:id="0" w:name="_Toc66090719"/>
      <w:bookmarkStart w:id="1" w:name="_Toc70336368"/>
      <w:bookmarkStart w:id="2" w:name="_Toc70337825"/>
      <w:bookmarkStart w:id="3" w:name="_Toc137484501"/>
      <w:r w:rsidRPr="000D313E">
        <w:rPr>
          <w:rFonts w:ascii="Arial" w:hAnsi="Arial" w:cs="Arial"/>
          <w:b/>
          <w:bCs/>
          <w:color w:val="auto"/>
        </w:rPr>
        <w:t>STRATEGIE EUROREGIONU BESKYDY</w:t>
      </w:r>
      <w:r w:rsidR="0060011F" w:rsidRPr="000D313E">
        <w:rPr>
          <w:rFonts w:ascii="Arial" w:hAnsi="Arial" w:cs="Arial"/>
          <w:b/>
          <w:bCs/>
          <w:color w:val="auto"/>
        </w:rPr>
        <w:t xml:space="preserve"> </w:t>
      </w:r>
      <w:r w:rsidR="00907B66" w:rsidRPr="000D313E">
        <w:rPr>
          <w:rFonts w:ascii="Arial" w:hAnsi="Arial" w:cs="Arial"/>
          <w:b/>
          <w:bCs/>
          <w:color w:val="auto"/>
        </w:rPr>
        <w:br/>
      </w:r>
      <w:r w:rsidRPr="000D313E">
        <w:rPr>
          <w:rFonts w:ascii="Arial" w:hAnsi="Arial" w:cs="Arial"/>
          <w:b/>
          <w:bCs/>
          <w:color w:val="auto"/>
        </w:rPr>
        <w:t>PRO OBDOBÍ 2021-2027</w:t>
      </w:r>
      <w:r w:rsidR="00907B66" w:rsidRPr="000D313E">
        <w:rPr>
          <w:rFonts w:ascii="Arial" w:hAnsi="Arial" w:cs="Arial"/>
          <w:b/>
          <w:bCs/>
          <w:color w:val="auto"/>
        </w:rPr>
        <w:br/>
      </w:r>
      <w:bookmarkEnd w:id="0"/>
      <w:bookmarkEnd w:id="1"/>
      <w:bookmarkEnd w:id="2"/>
      <w:r w:rsidRPr="000D313E">
        <w:rPr>
          <w:rFonts w:ascii="Arial" w:hAnsi="Arial" w:cs="Arial"/>
          <w:b/>
          <w:bCs/>
          <w:color w:val="auto"/>
        </w:rPr>
        <w:t>s výhledem do roku 2030</w:t>
      </w:r>
      <w:bookmarkEnd w:id="3"/>
    </w:p>
    <w:p w14:paraId="67C54247" w14:textId="77777777" w:rsidR="00907B66" w:rsidRPr="000D313E" w:rsidRDefault="00907B66" w:rsidP="00BF3B14">
      <w:pPr>
        <w:spacing w:line="276" w:lineRule="auto"/>
        <w:jc w:val="center"/>
      </w:pPr>
      <w:r w:rsidRPr="000D313E">
        <w:rPr>
          <w:rFonts w:ascii="Arial" w:hAnsi="Arial" w:cs="Arial"/>
        </w:rPr>
        <w:br/>
      </w:r>
      <w:r w:rsidRPr="000D313E">
        <w:rPr>
          <w:rFonts w:ascii="Arial" w:hAnsi="Arial" w:cs="Arial"/>
        </w:rPr>
        <w:br/>
      </w:r>
      <w:r w:rsidRPr="000D313E">
        <w:rPr>
          <w:noProof/>
          <w:lang w:eastAsia="cs-CZ"/>
        </w:rPr>
        <w:drawing>
          <wp:inline distT="0" distB="0" distL="0" distR="0" wp14:anchorId="3119F0D0" wp14:editId="4B3825BE">
            <wp:extent cx="2192215" cy="550253"/>
            <wp:effectExtent l="0" t="0" r="5080" b="0"/>
            <wp:docPr id="1" name="Obrázek 1" descr="Region Beskydy - Public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 Beskydy - Publici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577" cy="55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13E">
        <w:rPr>
          <w:rFonts w:ascii="Arial" w:hAnsi="Arial" w:cs="Arial"/>
        </w:rPr>
        <w:br/>
      </w:r>
      <w:r w:rsidRPr="000D313E">
        <w:rPr>
          <w:rFonts w:ascii="Arial" w:hAnsi="Arial" w:cs="Arial"/>
        </w:rPr>
        <w:br/>
      </w:r>
      <w:r w:rsidRPr="000D313E">
        <w:rPr>
          <w:rFonts w:ascii="Arial" w:hAnsi="Arial" w:cs="Arial"/>
        </w:rPr>
        <w:br/>
      </w:r>
      <w:r w:rsidRPr="000D313E">
        <w:rPr>
          <w:rFonts w:ascii="Arial" w:hAnsi="Arial" w:cs="Arial"/>
        </w:rPr>
        <w:br/>
      </w:r>
      <w:r w:rsidRPr="000D313E">
        <w:rPr>
          <w:rFonts w:ascii="Arial" w:hAnsi="Arial" w:cs="Arial"/>
        </w:rPr>
        <w:br/>
      </w:r>
      <w:r w:rsidRPr="000D313E">
        <w:rPr>
          <w:rFonts w:ascii="Arial" w:hAnsi="Arial" w:cs="Arial"/>
        </w:rPr>
        <w:br/>
      </w:r>
      <w:r w:rsidRPr="000D313E">
        <w:rPr>
          <w:rFonts w:ascii="Arial" w:hAnsi="Arial" w:cs="Arial"/>
        </w:rPr>
        <w:br/>
      </w:r>
    </w:p>
    <w:p w14:paraId="158C8127" w14:textId="5B8ECBE2" w:rsidR="00F559CB" w:rsidRPr="000D313E" w:rsidRDefault="00907B66" w:rsidP="00BF3B1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</w:rPr>
        <w:br/>
      </w:r>
      <w:r w:rsidRPr="000D313E">
        <w:rPr>
          <w:rFonts w:ascii="Arial" w:hAnsi="Arial" w:cs="Arial"/>
        </w:rPr>
        <w:br/>
      </w:r>
    </w:p>
    <w:p w14:paraId="6A97949B" w14:textId="77777777" w:rsidR="000D313E" w:rsidRPr="000D313E" w:rsidRDefault="00F559CB" w:rsidP="00BF3B1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Zpracoval RNDr. Milan Anděl s podporou kolektivu MamiArt s.r.o.</w:t>
      </w:r>
    </w:p>
    <w:p w14:paraId="542CF3B8" w14:textId="5BFD1E29" w:rsidR="000D313E" w:rsidRPr="000D313E" w:rsidRDefault="00606516" w:rsidP="000D313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Aktualizovaná v</w:t>
      </w:r>
      <w:r w:rsidR="000D313E" w:rsidRPr="00E64418">
        <w:rPr>
          <w:rFonts w:ascii="Arial" w:hAnsi="Arial" w:cs="Arial"/>
          <w:sz w:val="22"/>
          <w:szCs w:val="22"/>
        </w:rPr>
        <w:t xml:space="preserve">erze </w:t>
      </w:r>
      <w:r w:rsidRPr="00E64418">
        <w:rPr>
          <w:rFonts w:ascii="Arial" w:hAnsi="Arial" w:cs="Arial"/>
          <w:sz w:val="22"/>
          <w:szCs w:val="22"/>
        </w:rPr>
        <w:t>listopad</w:t>
      </w:r>
      <w:r w:rsidR="000D313E" w:rsidRPr="00E64418">
        <w:rPr>
          <w:rFonts w:ascii="Arial" w:hAnsi="Arial" w:cs="Arial"/>
          <w:sz w:val="22"/>
          <w:szCs w:val="22"/>
        </w:rPr>
        <w:t xml:space="preserve"> 2021</w:t>
      </w:r>
    </w:p>
    <w:p w14:paraId="4A436319" w14:textId="1A69DEDD" w:rsidR="00907B66" w:rsidRPr="000D313E" w:rsidRDefault="0082392A" w:rsidP="00BF3B1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br w:type="page"/>
      </w:r>
    </w:p>
    <w:p w14:paraId="163D9D30" w14:textId="77777777" w:rsidR="000D4245" w:rsidRPr="000D313E" w:rsidRDefault="00907B66" w:rsidP="00BF3B14">
      <w:pPr>
        <w:pStyle w:val="Nadpis2"/>
        <w:spacing w:line="276" w:lineRule="auto"/>
        <w:rPr>
          <w:rFonts w:cs="Arial"/>
          <w:b w:val="0"/>
          <w:bCs/>
        </w:rPr>
      </w:pPr>
      <w:bookmarkStart w:id="4" w:name="_Toc66090720"/>
      <w:bookmarkStart w:id="5" w:name="_Toc70336369"/>
      <w:bookmarkStart w:id="6" w:name="_Toc70337826"/>
      <w:bookmarkStart w:id="7" w:name="_Toc137484502"/>
      <w:r w:rsidRPr="000D313E">
        <w:rPr>
          <w:rFonts w:cs="Arial"/>
          <w:bCs/>
        </w:rPr>
        <w:lastRenderedPageBreak/>
        <w:t>OBSAH</w:t>
      </w:r>
      <w:bookmarkEnd w:id="4"/>
      <w:bookmarkEnd w:id="5"/>
      <w:bookmarkEnd w:id="6"/>
      <w:bookmarkEnd w:id="7"/>
    </w:p>
    <w:p w14:paraId="54C3EB84" w14:textId="77777777" w:rsidR="00907B66" w:rsidRPr="000D313E" w:rsidRDefault="00907B66" w:rsidP="00BF3B14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b w:val="0"/>
          <w:bCs w:val="0"/>
          <w:caps w:val="0"/>
          <w:sz w:val="24"/>
          <w:szCs w:val="24"/>
        </w:rPr>
        <w:id w:val="1900167915"/>
        <w:docPartObj>
          <w:docPartGallery w:val="Table of Contents"/>
          <w:docPartUnique/>
        </w:docPartObj>
      </w:sdtPr>
      <w:sdtEndPr>
        <w:rPr>
          <w:rFonts w:ascii="Arial" w:hAnsi="Arial" w:cs="Arial"/>
          <w:sz w:val="22"/>
          <w:szCs w:val="22"/>
          <w:highlight w:val="yellow"/>
        </w:rPr>
      </w:sdtEndPr>
      <w:sdtContent>
        <w:p w14:paraId="28A3C4EC" w14:textId="7A6ADFB8" w:rsidR="00E64418" w:rsidRDefault="00D05096">
          <w:pPr>
            <w:pStyle w:val="Obsah1"/>
            <w:tabs>
              <w:tab w:val="right" w:leader="dot" w:pos="9056"/>
            </w:tabs>
            <w:rPr>
              <w:rFonts w:eastAsiaTheme="minorEastAsia"/>
              <w:b w:val="0"/>
              <w:bCs w:val="0"/>
              <w: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r w:rsidRPr="00E64418">
            <w:rPr>
              <w:rFonts w:ascii="Arial" w:hAnsi="Arial" w:cs="Arial"/>
              <w:b w:val="0"/>
              <w:bCs w:val="0"/>
              <w:sz w:val="22"/>
              <w:szCs w:val="22"/>
            </w:rPr>
            <w:fldChar w:fldCharType="begin"/>
          </w:r>
          <w:r w:rsidR="008E2520" w:rsidRPr="00E64418">
            <w:rPr>
              <w:rFonts w:ascii="Arial" w:hAnsi="Arial" w:cs="Arial"/>
              <w:sz w:val="22"/>
              <w:szCs w:val="22"/>
            </w:rPr>
            <w:instrText>TOC \o "1-3" \h \z \u</w:instrText>
          </w:r>
          <w:r w:rsidRPr="00E64418">
            <w:rPr>
              <w:rFonts w:ascii="Arial" w:hAnsi="Arial" w:cs="Arial"/>
              <w:b w:val="0"/>
              <w:bCs w:val="0"/>
              <w:sz w:val="22"/>
              <w:szCs w:val="22"/>
            </w:rPr>
            <w:fldChar w:fldCharType="separate"/>
          </w:r>
          <w:hyperlink w:anchor="_Toc137484501" w:history="1">
            <w:r w:rsidR="00E64418" w:rsidRPr="001B6D74">
              <w:rPr>
                <w:rStyle w:val="Hypertextovodkaz"/>
                <w:rFonts w:ascii="Arial" w:hAnsi="Arial" w:cs="Arial"/>
                <w:noProof/>
              </w:rPr>
              <w:t>STRATEGIE EUROREGIONU BESKYDY  PRO OBDOBÍ 2021-2027 s výhledem do roku 2030</w:t>
            </w:r>
            <w:r w:rsidR="00E64418">
              <w:rPr>
                <w:noProof/>
                <w:webHidden/>
              </w:rPr>
              <w:tab/>
            </w:r>
            <w:r w:rsidR="00E64418">
              <w:rPr>
                <w:noProof/>
                <w:webHidden/>
              </w:rPr>
              <w:fldChar w:fldCharType="begin"/>
            </w:r>
            <w:r w:rsidR="00E64418">
              <w:rPr>
                <w:noProof/>
                <w:webHidden/>
              </w:rPr>
              <w:instrText xml:space="preserve"> PAGEREF _Toc137484501 \h </w:instrText>
            </w:r>
            <w:r w:rsidR="00E64418">
              <w:rPr>
                <w:noProof/>
                <w:webHidden/>
              </w:rPr>
            </w:r>
            <w:r w:rsidR="00E64418">
              <w:rPr>
                <w:noProof/>
                <w:webHidden/>
              </w:rPr>
              <w:fldChar w:fldCharType="separate"/>
            </w:r>
            <w:r w:rsidR="00E64418">
              <w:rPr>
                <w:noProof/>
                <w:webHidden/>
              </w:rPr>
              <w:t>0</w:t>
            </w:r>
            <w:r w:rsidR="00E64418">
              <w:rPr>
                <w:noProof/>
                <w:webHidden/>
              </w:rPr>
              <w:fldChar w:fldCharType="end"/>
            </w:r>
          </w:hyperlink>
        </w:p>
        <w:p w14:paraId="2DC65805" w14:textId="639D4284" w:rsidR="00E64418" w:rsidRDefault="00E64418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02" w:history="1">
            <w:r w:rsidRPr="001B6D74">
              <w:rPr>
                <w:rStyle w:val="Hypertextovodkaz"/>
                <w:rFonts w:cs="Arial"/>
                <w:bCs/>
                <w:noProof/>
              </w:rPr>
              <w:t>OBSAH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B79D4" w14:textId="5FAAE38D" w:rsidR="00E64418" w:rsidRDefault="00E64418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03" w:history="1">
            <w:r w:rsidRPr="001B6D74">
              <w:rPr>
                <w:rStyle w:val="Hypertextovodkaz"/>
                <w:rFonts w:cs="Arial"/>
                <w:bCs/>
                <w:noProof/>
              </w:rPr>
              <w:t>1. ÚVOD A VÝCHOZÍ SITUACE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D94D3" w14:textId="25ABDEA4" w:rsidR="00E64418" w:rsidRDefault="00E64418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04" w:history="1">
            <w:r w:rsidRPr="001B6D74">
              <w:rPr>
                <w:rStyle w:val="Hypertextovodkaz"/>
                <w:rFonts w:cs="Arial"/>
                <w:bCs/>
                <w:noProof/>
              </w:rPr>
              <w:t>2. ANALYTICKÁ ČÁST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73688C" w14:textId="1C92DA60" w:rsidR="00E64418" w:rsidRDefault="00E64418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05" w:history="1">
            <w:r w:rsidRPr="001B6D74">
              <w:rPr>
                <w:rStyle w:val="Hypertextovodkaz"/>
                <w:rFonts w:cs="Arial"/>
                <w:bCs/>
                <w:noProof/>
              </w:rPr>
              <w:t>2.1. Analýza potenciálu a potřeb území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EB37B" w14:textId="7CFB0DC1" w:rsidR="00E64418" w:rsidRDefault="00E64418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06" w:history="1">
            <w:r w:rsidRPr="001B6D74">
              <w:rPr>
                <w:rStyle w:val="Hypertextovodkaz"/>
                <w:noProof/>
              </w:rPr>
              <w:t>2.1.1. Poloha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82976" w14:textId="608D551A" w:rsidR="00E64418" w:rsidRDefault="00E64418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07" w:history="1">
            <w:r w:rsidRPr="001B6D74">
              <w:rPr>
                <w:rStyle w:val="Hypertextovodkaz"/>
                <w:noProof/>
              </w:rPr>
              <w:t>2.1.2. Fyzickogeografická analýza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B5B0C" w14:textId="7E3182D6" w:rsidR="00E64418" w:rsidRDefault="00E64418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08" w:history="1">
            <w:r w:rsidRPr="001B6D74">
              <w:rPr>
                <w:rStyle w:val="Hypertextovodkaz"/>
                <w:noProof/>
              </w:rPr>
              <w:t>2.1.3. Ochrana životního prostředí a přírody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0CAA1" w14:textId="4834D403" w:rsidR="00E64418" w:rsidRDefault="00E64418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09" w:history="1">
            <w:r w:rsidRPr="001B6D74">
              <w:rPr>
                <w:rStyle w:val="Hypertextovodkaz"/>
                <w:noProof/>
              </w:rPr>
              <w:t>2.1.4. Socioekonomická analýza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A5237" w14:textId="46D2A60E" w:rsidR="00E64418" w:rsidRDefault="00E64418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10" w:history="1">
            <w:r w:rsidRPr="001B6D74">
              <w:rPr>
                <w:rStyle w:val="Hypertextovodkaz"/>
                <w:noProof/>
              </w:rPr>
              <w:t>2.1.5. Služby, cestovní ruch a volný čas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0C5A6" w14:textId="212379C8" w:rsidR="00E64418" w:rsidRDefault="00E64418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11" w:history="1">
            <w:r w:rsidRPr="001B6D74">
              <w:rPr>
                <w:rStyle w:val="Hypertextovodkaz"/>
                <w:noProof/>
              </w:rPr>
              <w:t>2.1.6. Doprava a infrastruktura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B3797" w14:textId="4D1DF1F1" w:rsidR="00E64418" w:rsidRDefault="00E64418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12" w:history="1">
            <w:r w:rsidRPr="001B6D74">
              <w:rPr>
                <w:rStyle w:val="Hypertextovodkaz"/>
                <w:noProof/>
              </w:rPr>
              <w:t>2.1.7. Zdravotnictví a lázeňství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05DDE" w14:textId="39BF0251" w:rsidR="00E64418" w:rsidRDefault="00E64418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13" w:history="1">
            <w:r w:rsidRPr="001B6D74">
              <w:rPr>
                <w:rStyle w:val="Hypertextovodkaz"/>
                <w:noProof/>
              </w:rPr>
              <w:t>2.1.8. Komunikace a informovanost obyvatel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DE876" w14:textId="0045B33C" w:rsidR="00E64418" w:rsidRDefault="00E64418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14" w:history="1">
            <w:r w:rsidRPr="001B6D74">
              <w:rPr>
                <w:rStyle w:val="Hypertextovodkaz"/>
                <w:rFonts w:cs="Arial"/>
                <w:bCs/>
                <w:noProof/>
              </w:rPr>
              <w:t>2.2. Analýza potřeb aktérů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BD667" w14:textId="63F3DD88" w:rsidR="00E64418" w:rsidRDefault="00E64418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15" w:history="1">
            <w:r w:rsidRPr="001B6D74">
              <w:rPr>
                <w:rStyle w:val="Hypertextovodkaz"/>
                <w:noProof/>
              </w:rPr>
              <w:t>2.2.1. Realizované aktivity v období 2007–2020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6CF798" w14:textId="4EED3F21" w:rsidR="00E64418" w:rsidRDefault="00E64418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16" w:history="1">
            <w:r w:rsidRPr="001B6D74">
              <w:rPr>
                <w:rStyle w:val="Hypertextovodkaz"/>
                <w:noProof/>
              </w:rPr>
              <w:t>2.2.2. Vize a cíle aktérů pro období 2021–2027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37BAD" w14:textId="367A8215" w:rsidR="00E64418" w:rsidRDefault="00E64418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17" w:history="1">
            <w:r w:rsidRPr="001B6D74">
              <w:rPr>
                <w:rStyle w:val="Hypertextovodkaz"/>
                <w:rFonts w:cs="Arial"/>
                <w:bCs/>
                <w:noProof/>
              </w:rPr>
              <w:t>2.3. Analýza potřeb dle aktuálních strategií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C869F" w14:textId="06FAF65F" w:rsidR="00E64418" w:rsidRPr="00E64418" w:rsidRDefault="00E64418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18" w:history="1">
            <w:r w:rsidRPr="00E64418">
              <w:rPr>
                <w:rStyle w:val="Hypertextovodkaz"/>
                <w:noProof/>
              </w:rPr>
              <w:t>2.3.1. Rozvojová strategie Euroregionu Beskydy na období 2016–2023</w:t>
            </w:r>
            <w:r w:rsidRPr="00E64418">
              <w:rPr>
                <w:noProof/>
                <w:webHidden/>
              </w:rPr>
              <w:tab/>
            </w:r>
            <w:r w:rsidRPr="00E64418">
              <w:rPr>
                <w:noProof/>
                <w:webHidden/>
              </w:rPr>
              <w:fldChar w:fldCharType="begin"/>
            </w:r>
            <w:r w:rsidRPr="00E64418">
              <w:rPr>
                <w:noProof/>
                <w:webHidden/>
              </w:rPr>
              <w:instrText xml:space="preserve"> PAGEREF _Toc137484518 \h </w:instrText>
            </w:r>
            <w:r w:rsidRPr="00E64418">
              <w:rPr>
                <w:noProof/>
                <w:webHidden/>
              </w:rPr>
            </w:r>
            <w:r w:rsidRPr="00E6441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E64418">
              <w:rPr>
                <w:noProof/>
                <w:webHidden/>
              </w:rPr>
              <w:fldChar w:fldCharType="end"/>
            </w:r>
          </w:hyperlink>
        </w:p>
        <w:p w14:paraId="31155575" w14:textId="40B9ED99" w:rsidR="00E64418" w:rsidRDefault="00E64418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19" w:history="1">
            <w:r w:rsidRPr="00E64418">
              <w:rPr>
                <w:rStyle w:val="Hypertextovodkaz"/>
                <w:noProof/>
              </w:rPr>
              <w:t xml:space="preserve">2.3.2. Strategie </w:t>
            </w:r>
            <w:r w:rsidRPr="00E64418">
              <w:rPr>
                <w:rStyle w:val="Hypertextovodkaz"/>
                <w:rFonts w:cs="Arial"/>
                <w:noProof/>
              </w:rPr>
              <w:t>rozvoje Moravskoslezského kraje 2019–2027</w:t>
            </w:r>
            <w:r w:rsidRPr="00E64418">
              <w:rPr>
                <w:noProof/>
                <w:webHidden/>
              </w:rPr>
              <w:tab/>
            </w:r>
            <w:r w:rsidRPr="00E64418">
              <w:rPr>
                <w:noProof/>
                <w:webHidden/>
              </w:rPr>
              <w:fldChar w:fldCharType="begin"/>
            </w:r>
            <w:r w:rsidRPr="00E64418">
              <w:rPr>
                <w:noProof/>
                <w:webHidden/>
              </w:rPr>
              <w:instrText xml:space="preserve"> PAGEREF _Toc137484519 \h </w:instrText>
            </w:r>
            <w:r w:rsidRPr="00E64418">
              <w:rPr>
                <w:noProof/>
                <w:webHidden/>
              </w:rPr>
            </w:r>
            <w:r w:rsidRPr="00E6441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E64418">
              <w:rPr>
                <w:noProof/>
                <w:webHidden/>
              </w:rPr>
              <w:fldChar w:fldCharType="end"/>
            </w:r>
          </w:hyperlink>
        </w:p>
        <w:p w14:paraId="1A7C3F39" w14:textId="30AE547E" w:rsidR="00E64418" w:rsidRDefault="00E64418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20" w:history="1">
            <w:r w:rsidRPr="001B6D74">
              <w:rPr>
                <w:rStyle w:val="Hypertextovodkaz"/>
                <w:rFonts w:cs="Arial"/>
                <w:bCs/>
                <w:noProof/>
              </w:rPr>
              <w:t>3. NÁVRHOVÁ ČÁST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923FC1" w14:textId="4274112D" w:rsidR="00E64418" w:rsidRDefault="00E64418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21" w:history="1">
            <w:r w:rsidRPr="001B6D74">
              <w:rPr>
                <w:rStyle w:val="Hypertextovodkaz"/>
                <w:noProof/>
              </w:rPr>
              <w:t>3.1. Klíčové výstupy analytické části a SWOT analýza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4A4FC" w14:textId="65682001" w:rsidR="00E64418" w:rsidRDefault="00E64418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22" w:history="1">
            <w:r w:rsidRPr="001B6D74">
              <w:rPr>
                <w:rStyle w:val="Hypertextovodkaz"/>
                <w:noProof/>
              </w:rPr>
              <w:t>3.2. Vize a cíle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A112A" w14:textId="403682A0" w:rsidR="00E64418" w:rsidRDefault="00E64418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23" w:history="1">
            <w:r w:rsidRPr="001B6D74">
              <w:rPr>
                <w:rStyle w:val="Hypertextovodkaz"/>
                <w:noProof/>
              </w:rPr>
              <w:t>3.3. Prioritní oblasti, nástroje a klíčové aktivity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16C40" w14:textId="14E15775" w:rsidR="00E64418" w:rsidRDefault="00E64418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24" w:history="1">
            <w:r w:rsidRPr="001B6D74">
              <w:rPr>
                <w:rStyle w:val="Hypertextovodkaz"/>
                <w:noProof/>
              </w:rPr>
              <w:t>3.3.1. Prioritní oblast 1: Podpora propagace území a cestovního ruchu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28D9F" w14:textId="20038B3C" w:rsidR="00E64418" w:rsidRDefault="00E64418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25" w:history="1">
            <w:r w:rsidRPr="001B6D74">
              <w:rPr>
                <w:rStyle w:val="Hypertextovodkaz"/>
                <w:noProof/>
              </w:rPr>
              <w:t>3.3.2. Prioritní oblast 2: Podpora kultury, tradic a historického dědictví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FD358" w14:textId="1FFBFB39" w:rsidR="00E64418" w:rsidRDefault="00E64418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26" w:history="1">
            <w:r w:rsidRPr="001B6D74">
              <w:rPr>
                <w:rStyle w:val="Hypertextovodkaz"/>
                <w:noProof/>
              </w:rPr>
              <w:t>3.3.3. Prioritní oblast 3: Podpora spolupráce, partnerství a předávání zkušeností P2P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BB4DC" w14:textId="078D430E" w:rsidR="00E64418" w:rsidRDefault="00E64418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27" w:history="1">
            <w:r w:rsidRPr="001B6D74">
              <w:rPr>
                <w:rStyle w:val="Hypertextovodkaz"/>
                <w:noProof/>
              </w:rPr>
              <w:t>3.3.4. Prioritní oblast 4: Podpora udržitelného rozvoje a ochrana přírody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5FFE3" w14:textId="5678E500" w:rsidR="00E64418" w:rsidRDefault="00E64418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28" w:history="1">
            <w:r w:rsidRPr="001B6D74">
              <w:rPr>
                <w:rStyle w:val="Hypertextovodkaz"/>
                <w:rFonts w:cs="Arial"/>
                <w:bCs/>
                <w:noProof/>
              </w:rPr>
              <w:t>4. AKČNÍ PLÁN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68880" w14:textId="5BC500D7" w:rsidR="00E64418" w:rsidRDefault="00E64418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29" w:history="1">
            <w:r w:rsidRPr="001B6D74">
              <w:rPr>
                <w:rStyle w:val="Hypertextovodkaz"/>
                <w:noProof/>
              </w:rPr>
              <w:t>4.1. Akční plán: Podpora propagace území a cestovního ruchu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F6999" w14:textId="2BA62CDC" w:rsidR="00E64418" w:rsidRDefault="00E64418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30" w:history="1">
            <w:r w:rsidRPr="001B6D74">
              <w:rPr>
                <w:rStyle w:val="Hypertextovodkaz"/>
                <w:rFonts w:cs="Arial"/>
                <w:noProof/>
              </w:rPr>
              <w:t>4.2 Akční plán: Podpora kultury, tradic a historického dědictví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2D6EB" w14:textId="0F734765" w:rsidR="00E64418" w:rsidRDefault="00E64418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31" w:history="1">
            <w:r w:rsidRPr="001B6D74">
              <w:rPr>
                <w:rStyle w:val="Hypertextovodkaz"/>
                <w:rFonts w:cs="Arial"/>
                <w:noProof/>
              </w:rPr>
              <w:t>4.3. Akční plán: Podpora spolupráce, partnerství a předávání zkušeností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BC207" w14:textId="4D183253" w:rsidR="00E64418" w:rsidRDefault="00E64418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32" w:history="1">
            <w:r w:rsidRPr="001B6D74">
              <w:rPr>
                <w:rStyle w:val="Hypertextovodkaz"/>
                <w:rFonts w:cs="Arial"/>
                <w:noProof/>
              </w:rPr>
              <w:t>4.4. Akční plán: Podpora udržitelného rozvoje a ochrana přírody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F330D" w14:textId="695ACF56" w:rsidR="00E64418" w:rsidRDefault="00E64418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533" w:history="1">
            <w:r w:rsidRPr="001B6D74">
              <w:rPr>
                <w:rStyle w:val="Hypertextovodkaz"/>
                <w:rFonts w:cs="Arial"/>
                <w:bCs/>
                <w:noProof/>
              </w:rPr>
              <w:t>PŘÍLOHA – VÝSLEDKY VÝZKUMU MEZI AKTÉRY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A9A7A" w14:textId="01A64F85" w:rsidR="008E2520" w:rsidRPr="000D313E" w:rsidRDefault="00D05096" w:rsidP="00BF3B14">
          <w:pPr>
            <w:spacing w:line="276" w:lineRule="auto"/>
            <w:rPr>
              <w:rFonts w:ascii="Arial" w:hAnsi="Arial" w:cs="Arial"/>
              <w:sz w:val="22"/>
              <w:szCs w:val="22"/>
            </w:rPr>
          </w:pPr>
          <w:r w:rsidRPr="00E64418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76C5102F" w14:textId="77777777" w:rsidR="00907B66" w:rsidRPr="000D313E" w:rsidRDefault="00907B66" w:rsidP="00BF3B14">
      <w:pPr>
        <w:spacing w:line="276" w:lineRule="auto"/>
        <w:rPr>
          <w:rFonts w:ascii="Arial" w:hAnsi="Arial" w:cs="Arial"/>
          <w:sz w:val="20"/>
          <w:szCs w:val="20"/>
        </w:rPr>
      </w:pPr>
    </w:p>
    <w:p w14:paraId="010AE16D" w14:textId="77777777" w:rsidR="008E2520" w:rsidRPr="000D313E" w:rsidRDefault="008E2520" w:rsidP="00BF3B14">
      <w:pPr>
        <w:spacing w:line="276" w:lineRule="auto"/>
        <w:rPr>
          <w:rFonts w:ascii="Arial" w:eastAsiaTheme="majorEastAsia" w:hAnsi="Arial" w:cs="Arial"/>
          <w:color w:val="2F5496" w:themeColor="accent1" w:themeShade="BF"/>
          <w:sz w:val="26"/>
          <w:szCs w:val="26"/>
        </w:rPr>
      </w:pPr>
      <w:r w:rsidRPr="000D313E">
        <w:rPr>
          <w:rFonts w:ascii="Arial" w:hAnsi="Arial" w:cs="Arial"/>
        </w:rPr>
        <w:br w:type="page"/>
      </w:r>
    </w:p>
    <w:p w14:paraId="1976B9F0" w14:textId="77777777" w:rsidR="00B3706B" w:rsidRPr="000D313E" w:rsidRDefault="005C5B7D" w:rsidP="00BF3B14">
      <w:pPr>
        <w:pStyle w:val="Nadpis2"/>
        <w:spacing w:line="276" w:lineRule="auto"/>
        <w:rPr>
          <w:rFonts w:cs="Arial"/>
          <w:b w:val="0"/>
          <w:bCs/>
        </w:rPr>
      </w:pPr>
      <w:bookmarkStart w:id="8" w:name="_Toc137484503"/>
      <w:r w:rsidRPr="000D313E">
        <w:rPr>
          <w:rFonts w:cs="Arial"/>
          <w:bCs/>
        </w:rPr>
        <w:lastRenderedPageBreak/>
        <w:t>1</w:t>
      </w:r>
      <w:r w:rsidR="00A479AB" w:rsidRPr="000D313E">
        <w:rPr>
          <w:rFonts w:cs="Arial"/>
          <w:bCs/>
        </w:rPr>
        <w:t xml:space="preserve">. </w:t>
      </w:r>
      <w:r w:rsidR="006E1F50" w:rsidRPr="000D313E">
        <w:rPr>
          <w:rFonts w:cs="Arial"/>
          <w:bCs/>
        </w:rPr>
        <w:t>ÚVOD A VÝCHOZÍ SITUACE</w:t>
      </w:r>
      <w:bookmarkEnd w:id="8"/>
    </w:p>
    <w:p w14:paraId="7AC7ED86" w14:textId="77777777" w:rsidR="00603157" w:rsidRPr="000D313E" w:rsidRDefault="00603157" w:rsidP="00BF3B14">
      <w:pPr>
        <w:spacing w:line="276" w:lineRule="auto"/>
        <w:rPr>
          <w:rFonts w:ascii="Arial" w:hAnsi="Arial" w:cs="Arial"/>
          <w:sz w:val="20"/>
          <w:szCs w:val="20"/>
        </w:rPr>
      </w:pPr>
    </w:p>
    <w:p w14:paraId="62F02201" w14:textId="77777777" w:rsidR="00D725F4" w:rsidRPr="000D313E" w:rsidRDefault="00ED5C81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Přeshraniční spolupráce v prostoru česko-polsko-slovenského trojmezí probíhá od 90. let minulého století, formálně pak byla stvrzena založením Euroregionu Beskydy v červnu roku 2000. Spolupráce aktérů z České republiky, Polska a Slovenska má několik rovin. </w:t>
      </w:r>
      <w:r w:rsidR="00742C01" w:rsidRPr="000D313E">
        <w:rPr>
          <w:rFonts w:ascii="Arial" w:hAnsi="Arial" w:cs="Arial"/>
          <w:sz w:val="22"/>
          <w:szCs w:val="22"/>
        </w:rPr>
        <w:t>Stojí</w:t>
      </w:r>
      <w:r w:rsidRPr="000D313E">
        <w:rPr>
          <w:rFonts w:ascii="Arial" w:hAnsi="Arial" w:cs="Arial"/>
          <w:sz w:val="22"/>
          <w:szCs w:val="22"/>
        </w:rPr>
        <w:t xml:space="preserve"> na formálních i neformálních vztazích; probíhá mezi </w:t>
      </w:r>
      <w:r w:rsidR="00821469" w:rsidRPr="000D313E">
        <w:rPr>
          <w:rFonts w:ascii="Arial" w:hAnsi="Arial" w:cs="Arial"/>
          <w:sz w:val="22"/>
          <w:szCs w:val="22"/>
        </w:rPr>
        <w:t xml:space="preserve">veřejnými </w:t>
      </w:r>
      <w:r w:rsidRPr="000D313E">
        <w:rPr>
          <w:rFonts w:ascii="Arial" w:hAnsi="Arial" w:cs="Arial"/>
          <w:sz w:val="22"/>
          <w:szCs w:val="22"/>
        </w:rPr>
        <w:t>institucemi</w:t>
      </w:r>
      <w:r w:rsidR="00821469" w:rsidRPr="000D313E">
        <w:rPr>
          <w:rFonts w:ascii="Arial" w:hAnsi="Arial" w:cs="Arial"/>
          <w:sz w:val="22"/>
          <w:szCs w:val="22"/>
        </w:rPr>
        <w:t>, samosprávami</w:t>
      </w:r>
      <w:r w:rsidRPr="000D313E">
        <w:rPr>
          <w:rFonts w:ascii="Arial" w:hAnsi="Arial" w:cs="Arial"/>
          <w:sz w:val="22"/>
          <w:szCs w:val="22"/>
        </w:rPr>
        <w:t>, spolky, podnikatelskými subjekty, skupinami</w:t>
      </w:r>
      <w:r w:rsidR="00821469" w:rsidRPr="000D313E">
        <w:rPr>
          <w:rFonts w:ascii="Arial" w:hAnsi="Arial" w:cs="Arial"/>
          <w:sz w:val="22"/>
          <w:szCs w:val="22"/>
        </w:rPr>
        <w:t xml:space="preserve"> i jednotlivci</w:t>
      </w:r>
      <w:r w:rsidR="00241C3F" w:rsidRPr="000D313E">
        <w:rPr>
          <w:rFonts w:ascii="Arial" w:hAnsi="Arial" w:cs="Arial"/>
          <w:sz w:val="22"/>
          <w:szCs w:val="22"/>
        </w:rPr>
        <w:t xml:space="preserve"> (people-to-people)</w:t>
      </w:r>
      <w:r w:rsidRPr="000D313E">
        <w:rPr>
          <w:rFonts w:ascii="Arial" w:hAnsi="Arial" w:cs="Arial"/>
          <w:sz w:val="22"/>
          <w:szCs w:val="22"/>
        </w:rPr>
        <w:t xml:space="preserve">; </w:t>
      </w:r>
      <w:r w:rsidR="00A3109E" w:rsidRPr="000D313E">
        <w:rPr>
          <w:rFonts w:ascii="Arial" w:hAnsi="Arial" w:cs="Arial"/>
          <w:sz w:val="22"/>
          <w:szCs w:val="22"/>
        </w:rPr>
        <w:t xml:space="preserve">a </w:t>
      </w:r>
      <w:r w:rsidRPr="000D313E">
        <w:rPr>
          <w:rFonts w:ascii="Arial" w:hAnsi="Arial" w:cs="Arial"/>
          <w:sz w:val="22"/>
          <w:szCs w:val="22"/>
        </w:rPr>
        <w:t xml:space="preserve">je realizována s podporou či bez podpory ze strukturálních fondů Evropské unie. </w:t>
      </w:r>
    </w:p>
    <w:p w14:paraId="31556D63" w14:textId="77777777" w:rsidR="00D725F4" w:rsidRPr="000D313E" w:rsidRDefault="00D725F4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522D75" w14:textId="77777777" w:rsidR="004252CB" w:rsidRPr="000D313E" w:rsidRDefault="000D0440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Již o</w:t>
      </w:r>
      <w:r w:rsidR="00B67EE9" w:rsidRPr="000D313E">
        <w:rPr>
          <w:rFonts w:ascii="Arial" w:hAnsi="Arial" w:cs="Arial"/>
          <w:sz w:val="22"/>
          <w:szCs w:val="22"/>
        </w:rPr>
        <w:t xml:space="preserve">d roku 1999 mohou aktéři </w:t>
      </w:r>
      <w:r w:rsidRPr="000D313E">
        <w:rPr>
          <w:rFonts w:ascii="Arial" w:hAnsi="Arial" w:cs="Arial"/>
          <w:sz w:val="22"/>
          <w:szCs w:val="22"/>
        </w:rPr>
        <w:t xml:space="preserve">z České republiky, Polska a Slovenska </w:t>
      </w:r>
      <w:r w:rsidR="00B67EE9" w:rsidRPr="000D313E">
        <w:rPr>
          <w:rFonts w:ascii="Arial" w:hAnsi="Arial" w:cs="Arial"/>
          <w:sz w:val="22"/>
          <w:szCs w:val="22"/>
        </w:rPr>
        <w:t xml:space="preserve">čerpat finanční podporu </w:t>
      </w:r>
      <w:r w:rsidR="00AC234E" w:rsidRPr="000D313E">
        <w:rPr>
          <w:rFonts w:ascii="Arial" w:hAnsi="Arial" w:cs="Arial"/>
          <w:sz w:val="22"/>
          <w:szCs w:val="22"/>
        </w:rPr>
        <w:t xml:space="preserve">pro </w:t>
      </w:r>
      <w:r w:rsidR="0001665D" w:rsidRPr="000D313E">
        <w:rPr>
          <w:rFonts w:ascii="Arial" w:hAnsi="Arial" w:cs="Arial"/>
          <w:sz w:val="22"/>
          <w:szCs w:val="22"/>
        </w:rPr>
        <w:t>projekt</w:t>
      </w:r>
      <w:r w:rsidR="00AC234E" w:rsidRPr="000D313E">
        <w:rPr>
          <w:rFonts w:ascii="Arial" w:hAnsi="Arial" w:cs="Arial"/>
          <w:sz w:val="22"/>
          <w:szCs w:val="22"/>
        </w:rPr>
        <w:t>y</w:t>
      </w:r>
      <w:r w:rsidR="00B67EE9" w:rsidRPr="000D313E">
        <w:rPr>
          <w:rFonts w:ascii="Arial" w:hAnsi="Arial" w:cs="Arial"/>
          <w:sz w:val="22"/>
          <w:szCs w:val="22"/>
        </w:rPr>
        <w:t xml:space="preserve"> zaměřen</w:t>
      </w:r>
      <w:r w:rsidR="00AC234E" w:rsidRPr="000D313E">
        <w:rPr>
          <w:rFonts w:ascii="Arial" w:hAnsi="Arial" w:cs="Arial"/>
          <w:sz w:val="22"/>
          <w:szCs w:val="22"/>
        </w:rPr>
        <w:t>é</w:t>
      </w:r>
      <w:r w:rsidR="00B67EE9" w:rsidRPr="000D313E">
        <w:rPr>
          <w:rFonts w:ascii="Arial" w:hAnsi="Arial" w:cs="Arial"/>
          <w:sz w:val="22"/>
          <w:szCs w:val="22"/>
        </w:rPr>
        <w:t xml:space="preserve"> na přeshraniční spolupráci. </w:t>
      </w:r>
      <w:r w:rsidRPr="000D313E">
        <w:rPr>
          <w:rFonts w:ascii="Arial" w:hAnsi="Arial" w:cs="Arial"/>
          <w:sz w:val="22"/>
          <w:szCs w:val="22"/>
        </w:rPr>
        <w:t>Jen v</w:t>
      </w:r>
      <w:r w:rsidR="00B67EE9" w:rsidRPr="000D313E">
        <w:rPr>
          <w:rFonts w:ascii="Arial" w:hAnsi="Arial" w:cs="Arial"/>
          <w:sz w:val="22"/>
          <w:szCs w:val="22"/>
        </w:rPr>
        <w:t xml:space="preserve"> posledních dvou programových obdobích </w:t>
      </w:r>
      <w:r w:rsidRPr="000D313E">
        <w:rPr>
          <w:rFonts w:ascii="Arial" w:hAnsi="Arial" w:cs="Arial"/>
          <w:sz w:val="22"/>
          <w:szCs w:val="22"/>
        </w:rPr>
        <w:t xml:space="preserve">od roku 2007 bylo v Euroregionu Beskydy </w:t>
      </w:r>
      <w:r w:rsidR="005D2896" w:rsidRPr="000D313E">
        <w:rPr>
          <w:rFonts w:ascii="Arial" w:hAnsi="Arial" w:cs="Arial"/>
          <w:sz w:val="22"/>
          <w:szCs w:val="22"/>
        </w:rPr>
        <w:t>realizováno</w:t>
      </w:r>
      <w:r w:rsidRPr="000D313E">
        <w:rPr>
          <w:rFonts w:ascii="Arial" w:hAnsi="Arial" w:cs="Arial"/>
          <w:sz w:val="22"/>
          <w:szCs w:val="22"/>
        </w:rPr>
        <w:t xml:space="preserve"> celkem </w:t>
      </w:r>
      <w:r w:rsidR="00A40BC0" w:rsidRPr="000D313E">
        <w:rPr>
          <w:rFonts w:ascii="Arial" w:hAnsi="Arial" w:cs="Arial"/>
          <w:sz w:val="22"/>
          <w:szCs w:val="22"/>
        </w:rPr>
        <w:t>525</w:t>
      </w:r>
      <w:r w:rsidRPr="000D313E">
        <w:rPr>
          <w:rFonts w:ascii="Arial" w:hAnsi="Arial" w:cs="Arial"/>
          <w:sz w:val="22"/>
          <w:szCs w:val="22"/>
        </w:rPr>
        <w:t xml:space="preserve"> </w:t>
      </w:r>
      <w:r w:rsidR="000944FF" w:rsidRPr="000D313E">
        <w:rPr>
          <w:rFonts w:ascii="Arial" w:hAnsi="Arial" w:cs="Arial"/>
          <w:sz w:val="22"/>
          <w:szCs w:val="22"/>
        </w:rPr>
        <w:t xml:space="preserve">přeshraničních </w:t>
      </w:r>
      <w:r w:rsidRPr="000D313E">
        <w:rPr>
          <w:rFonts w:ascii="Arial" w:hAnsi="Arial" w:cs="Arial"/>
          <w:sz w:val="22"/>
          <w:szCs w:val="22"/>
        </w:rPr>
        <w:t xml:space="preserve">projektů, jejichž rozpočty přesáhly částku </w:t>
      </w:r>
      <w:r w:rsidR="003955BB" w:rsidRPr="000D313E">
        <w:rPr>
          <w:rFonts w:ascii="Arial" w:hAnsi="Arial" w:cs="Arial"/>
          <w:sz w:val="22"/>
          <w:szCs w:val="22"/>
        </w:rPr>
        <w:t>16</w:t>
      </w:r>
      <w:r w:rsidR="00622CC6" w:rsidRPr="000D313E">
        <w:rPr>
          <w:rFonts w:ascii="Arial" w:hAnsi="Arial" w:cs="Arial"/>
          <w:sz w:val="22"/>
          <w:szCs w:val="22"/>
        </w:rPr>
        <w:t xml:space="preserve"> miliónů</w:t>
      </w:r>
      <w:r w:rsidRPr="000D313E">
        <w:rPr>
          <w:rFonts w:ascii="Arial" w:hAnsi="Arial" w:cs="Arial"/>
          <w:sz w:val="22"/>
          <w:szCs w:val="22"/>
        </w:rPr>
        <w:t xml:space="preserve"> </w:t>
      </w:r>
      <w:r w:rsidR="00622CC6" w:rsidRPr="000D313E">
        <w:rPr>
          <w:rFonts w:ascii="Arial" w:hAnsi="Arial" w:cs="Arial"/>
          <w:sz w:val="22"/>
          <w:szCs w:val="22"/>
        </w:rPr>
        <w:t>eur, v přepočtu tedy téměř půl miliardy korun</w:t>
      </w:r>
      <w:r w:rsidR="00742C01" w:rsidRPr="000D313E">
        <w:rPr>
          <w:rFonts w:ascii="Arial" w:hAnsi="Arial" w:cs="Arial"/>
          <w:sz w:val="22"/>
          <w:szCs w:val="22"/>
        </w:rPr>
        <w:t>,</w:t>
      </w:r>
      <w:r w:rsidR="00622CC6" w:rsidRPr="000D313E">
        <w:rPr>
          <w:rFonts w:ascii="Arial" w:hAnsi="Arial" w:cs="Arial"/>
          <w:sz w:val="22"/>
          <w:szCs w:val="22"/>
        </w:rPr>
        <w:t xml:space="preserve"> či 75 miliónů zlotých</w:t>
      </w:r>
      <w:r w:rsidRPr="000D313E">
        <w:rPr>
          <w:rFonts w:ascii="Arial" w:hAnsi="Arial" w:cs="Arial"/>
          <w:sz w:val="22"/>
          <w:szCs w:val="22"/>
        </w:rPr>
        <w:t xml:space="preserve">. Díky </w:t>
      </w:r>
      <w:r w:rsidR="005D2896" w:rsidRPr="000D313E">
        <w:rPr>
          <w:rFonts w:ascii="Arial" w:hAnsi="Arial" w:cs="Arial"/>
          <w:sz w:val="22"/>
          <w:szCs w:val="22"/>
        </w:rPr>
        <w:t xml:space="preserve">projektovým </w:t>
      </w:r>
      <w:r w:rsidRPr="000D313E">
        <w:rPr>
          <w:rFonts w:ascii="Arial" w:hAnsi="Arial" w:cs="Arial"/>
          <w:sz w:val="22"/>
          <w:szCs w:val="22"/>
        </w:rPr>
        <w:t>aktivitám</w:t>
      </w:r>
      <w:r w:rsidR="005D2896" w:rsidRPr="000D313E">
        <w:rPr>
          <w:rFonts w:ascii="Arial" w:hAnsi="Arial" w:cs="Arial"/>
          <w:sz w:val="22"/>
          <w:szCs w:val="22"/>
        </w:rPr>
        <w:t xml:space="preserve"> financovaným z Operačního programu přeshraniční spolupráce 2007-2013 a následného programu Interreg V-A v </w:t>
      </w:r>
      <w:r w:rsidR="004E6516" w:rsidRPr="000D313E">
        <w:rPr>
          <w:rFonts w:ascii="Arial" w:hAnsi="Arial" w:cs="Arial"/>
          <w:sz w:val="22"/>
          <w:szCs w:val="22"/>
        </w:rPr>
        <w:t>období</w:t>
      </w:r>
      <w:r w:rsidR="005D2896" w:rsidRPr="000D313E">
        <w:rPr>
          <w:rFonts w:ascii="Arial" w:hAnsi="Arial" w:cs="Arial"/>
          <w:sz w:val="22"/>
          <w:szCs w:val="22"/>
        </w:rPr>
        <w:t xml:space="preserve"> 2014-2020</w:t>
      </w:r>
      <w:r w:rsidRPr="000D313E">
        <w:rPr>
          <w:rFonts w:ascii="Arial" w:hAnsi="Arial" w:cs="Arial"/>
          <w:sz w:val="22"/>
          <w:szCs w:val="22"/>
        </w:rPr>
        <w:t xml:space="preserve"> se </w:t>
      </w:r>
      <w:r w:rsidR="005D2896" w:rsidRPr="000D313E">
        <w:rPr>
          <w:rFonts w:ascii="Arial" w:hAnsi="Arial" w:cs="Arial"/>
          <w:sz w:val="22"/>
          <w:szCs w:val="22"/>
        </w:rPr>
        <w:t>posílila interakce</w:t>
      </w:r>
      <w:r w:rsidRPr="000D313E">
        <w:rPr>
          <w:rFonts w:ascii="Arial" w:hAnsi="Arial" w:cs="Arial"/>
          <w:sz w:val="22"/>
          <w:szCs w:val="22"/>
        </w:rPr>
        <w:t xml:space="preserve"> napříč hranicemi, ale současně vznikla celá řada </w:t>
      </w:r>
      <w:r w:rsidR="00DA5A4D" w:rsidRPr="000D313E">
        <w:rPr>
          <w:rFonts w:ascii="Arial" w:hAnsi="Arial" w:cs="Arial"/>
          <w:sz w:val="22"/>
          <w:szCs w:val="22"/>
        </w:rPr>
        <w:t>hodnotných</w:t>
      </w:r>
      <w:r w:rsidRPr="000D313E">
        <w:rPr>
          <w:rFonts w:ascii="Arial" w:hAnsi="Arial" w:cs="Arial"/>
          <w:sz w:val="22"/>
          <w:szCs w:val="22"/>
        </w:rPr>
        <w:t xml:space="preserve"> výstupů</w:t>
      </w:r>
      <w:r w:rsidR="00AC234E" w:rsidRPr="000D313E">
        <w:rPr>
          <w:rFonts w:ascii="Arial" w:hAnsi="Arial" w:cs="Arial"/>
          <w:sz w:val="22"/>
          <w:szCs w:val="22"/>
        </w:rPr>
        <w:t>.</w:t>
      </w:r>
      <w:r w:rsidRPr="000D313E">
        <w:rPr>
          <w:rFonts w:ascii="Arial" w:hAnsi="Arial" w:cs="Arial"/>
          <w:sz w:val="22"/>
          <w:szCs w:val="22"/>
        </w:rPr>
        <w:t xml:space="preserve"> </w:t>
      </w:r>
      <w:r w:rsidR="00AC234E" w:rsidRPr="000D313E">
        <w:rPr>
          <w:rFonts w:ascii="Arial" w:hAnsi="Arial" w:cs="Arial"/>
          <w:sz w:val="22"/>
          <w:szCs w:val="22"/>
        </w:rPr>
        <w:t>D</w:t>
      </w:r>
      <w:r w:rsidRPr="000D313E">
        <w:rPr>
          <w:rFonts w:ascii="Arial" w:hAnsi="Arial" w:cs="Arial"/>
          <w:sz w:val="22"/>
          <w:szCs w:val="22"/>
        </w:rPr>
        <w:t xml:space="preserve">íky </w:t>
      </w:r>
      <w:r w:rsidR="00AC234E" w:rsidRPr="000D313E">
        <w:rPr>
          <w:rFonts w:ascii="Arial" w:hAnsi="Arial" w:cs="Arial"/>
          <w:sz w:val="22"/>
          <w:szCs w:val="22"/>
        </w:rPr>
        <w:t>tomu</w:t>
      </w:r>
      <w:r w:rsidRPr="000D313E">
        <w:rPr>
          <w:rFonts w:ascii="Arial" w:hAnsi="Arial" w:cs="Arial"/>
          <w:sz w:val="22"/>
          <w:szCs w:val="22"/>
        </w:rPr>
        <w:t xml:space="preserve"> </w:t>
      </w:r>
      <w:r w:rsidR="005D2896" w:rsidRPr="000D313E">
        <w:rPr>
          <w:rFonts w:ascii="Arial" w:hAnsi="Arial" w:cs="Arial"/>
          <w:sz w:val="22"/>
          <w:szCs w:val="22"/>
        </w:rPr>
        <w:t xml:space="preserve">byl </w:t>
      </w:r>
      <w:r w:rsidR="00AC234E" w:rsidRPr="000D313E">
        <w:rPr>
          <w:rFonts w:ascii="Arial" w:hAnsi="Arial" w:cs="Arial"/>
          <w:sz w:val="22"/>
          <w:szCs w:val="22"/>
        </w:rPr>
        <w:t xml:space="preserve">významně </w:t>
      </w:r>
      <w:r w:rsidR="005D2896" w:rsidRPr="000D313E">
        <w:rPr>
          <w:rFonts w:ascii="Arial" w:hAnsi="Arial" w:cs="Arial"/>
          <w:sz w:val="22"/>
          <w:szCs w:val="22"/>
        </w:rPr>
        <w:t xml:space="preserve">podpořen </w:t>
      </w:r>
      <w:r w:rsidR="00E02853" w:rsidRPr="000D313E">
        <w:rPr>
          <w:rFonts w:ascii="Arial" w:hAnsi="Arial" w:cs="Arial"/>
          <w:sz w:val="22"/>
          <w:szCs w:val="22"/>
        </w:rPr>
        <w:t>socio</w:t>
      </w:r>
      <w:r w:rsidR="005D2896" w:rsidRPr="000D313E">
        <w:rPr>
          <w:rFonts w:ascii="Arial" w:hAnsi="Arial" w:cs="Arial"/>
          <w:sz w:val="22"/>
          <w:szCs w:val="22"/>
        </w:rPr>
        <w:t>ekonomický rozvoj území</w:t>
      </w:r>
      <w:r w:rsidRPr="000D313E">
        <w:rPr>
          <w:rFonts w:ascii="Arial" w:hAnsi="Arial" w:cs="Arial"/>
          <w:sz w:val="22"/>
          <w:szCs w:val="22"/>
        </w:rPr>
        <w:t xml:space="preserve">. </w:t>
      </w:r>
      <w:r w:rsidR="004E6516" w:rsidRPr="000D313E">
        <w:rPr>
          <w:rFonts w:ascii="Arial" w:hAnsi="Arial" w:cs="Arial"/>
          <w:sz w:val="22"/>
          <w:szCs w:val="22"/>
        </w:rPr>
        <w:t>Vzhledem ke smysluplnosti přeshraniční spolupráce bude podpora ze strukturálních fondů Evropské unie pokračovat i</w:t>
      </w:r>
      <w:r w:rsidR="00A204B0" w:rsidRPr="000D313E">
        <w:rPr>
          <w:rFonts w:ascii="Arial" w:hAnsi="Arial" w:cs="Arial"/>
          <w:sz w:val="22"/>
          <w:szCs w:val="22"/>
        </w:rPr>
        <w:t> </w:t>
      </w:r>
      <w:r w:rsidR="004E6516" w:rsidRPr="000D313E">
        <w:rPr>
          <w:rFonts w:ascii="Arial" w:hAnsi="Arial" w:cs="Arial"/>
          <w:sz w:val="22"/>
          <w:szCs w:val="22"/>
        </w:rPr>
        <w:t xml:space="preserve">v období 2021-2027.  </w:t>
      </w:r>
      <w:r w:rsidRPr="000D313E">
        <w:rPr>
          <w:rFonts w:ascii="Arial" w:hAnsi="Arial" w:cs="Arial"/>
          <w:sz w:val="22"/>
          <w:szCs w:val="22"/>
        </w:rPr>
        <w:t xml:space="preserve">    </w:t>
      </w:r>
    </w:p>
    <w:p w14:paraId="2CA6A7B7" w14:textId="77777777" w:rsidR="004252CB" w:rsidRPr="000D313E" w:rsidRDefault="004252CB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7CD287" w14:textId="3E72B101" w:rsidR="00C27949" w:rsidRPr="000D313E" w:rsidRDefault="00C27949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Smyslem</w:t>
      </w:r>
      <w:r w:rsidR="00DF445A" w:rsidRPr="000D313E">
        <w:rPr>
          <w:rFonts w:ascii="Arial" w:hAnsi="Arial" w:cs="Arial"/>
          <w:sz w:val="22"/>
          <w:szCs w:val="22"/>
        </w:rPr>
        <w:t xml:space="preserve"> </w:t>
      </w:r>
      <w:r w:rsidR="00A3109E" w:rsidRPr="000D313E">
        <w:rPr>
          <w:rFonts w:ascii="Arial" w:hAnsi="Arial" w:cs="Arial"/>
          <w:sz w:val="22"/>
          <w:szCs w:val="22"/>
        </w:rPr>
        <w:t>této</w:t>
      </w:r>
      <w:r w:rsidR="00A3109E" w:rsidRPr="000D313E">
        <w:rPr>
          <w:rFonts w:ascii="Arial" w:hAnsi="Arial" w:cs="Arial"/>
          <w:i/>
          <w:iCs/>
          <w:sz w:val="22"/>
          <w:szCs w:val="22"/>
        </w:rPr>
        <w:t xml:space="preserve"> </w:t>
      </w:r>
      <w:r w:rsidR="000D313E">
        <w:rPr>
          <w:rFonts w:ascii="Arial" w:hAnsi="Arial" w:cs="Arial"/>
          <w:i/>
          <w:iCs/>
          <w:sz w:val="22"/>
          <w:szCs w:val="22"/>
        </w:rPr>
        <w:t>STRATEGIE EUROREGIONU BESKYDY PRO OBDOBÍ</w:t>
      </w:r>
      <w:r w:rsidR="00D725F4" w:rsidRPr="000D313E">
        <w:rPr>
          <w:rFonts w:ascii="Arial" w:hAnsi="Arial" w:cs="Arial"/>
          <w:i/>
          <w:iCs/>
          <w:sz w:val="22"/>
          <w:szCs w:val="22"/>
        </w:rPr>
        <w:t xml:space="preserve"> 2021-2027 </w:t>
      </w:r>
      <w:r w:rsidR="000D313E" w:rsidRPr="000D313E">
        <w:rPr>
          <w:rFonts w:ascii="Arial" w:hAnsi="Arial" w:cs="Arial"/>
          <w:i/>
          <w:iCs/>
          <w:sz w:val="22"/>
          <w:szCs w:val="22"/>
        </w:rPr>
        <w:t xml:space="preserve">s výhledem do roku 2030 </w:t>
      </w:r>
      <w:r w:rsidR="00D725F4" w:rsidRPr="000D313E">
        <w:rPr>
          <w:rFonts w:ascii="Arial" w:hAnsi="Arial" w:cs="Arial"/>
          <w:sz w:val="22"/>
          <w:szCs w:val="22"/>
        </w:rPr>
        <w:t>(dále jen „Strategie“)</w:t>
      </w:r>
      <w:r w:rsidR="00DF445A" w:rsidRPr="000D313E">
        <w:rPr>
          <w:rFonts w:ascii="Arial" w:hAnsi="Arial" w:cs="Arial"/>
          <w:sz w:val="22"/>
          <w:szCs w:val="22"/>
        </w:rPr>
        <w:t xml:space="preserve"> je </w:t>
      </w:r>
      <w:r w:rsidR="000D0440" w:rsidRPr="000D313E">
        <w:rPr>
          <w:rFonts w:ascii="Arial" w:hAnsi="Arial" w:cs="Arial"/>
          <w:sz w:val="22"/>
          <w:szCs w:val="22"/>
        </w:rPr>
        <w:t>definování</w:t>
      </w:r>
      <w:r w:rsidR="00DF445A" w:rsidRPr="000D313E">
        <w:rPr>
          <w:rFonts w:ascii="Arial" w:hAnsi="Arial" w:cs="Arial"/>
          <w:sz w:val="22"/>
          <w:szCs w:val="22"/>
        </w:rPr>
        <w:t xml:space="preserve"> </w:t>
      </w:r>
      <w:r w:rsidR="000D0440" w:rsidRPr="000D313E">
        <w:rPr>
          <w:rFonts w:ascii="Arial" w:hAnsi="Arial" w:cs="Arial"/>
          <w:sz w:val="22"/>
          <w:szCs w:val="22"/>
        </w:rPr>
        <w:t xml:space="preserve">aktuálních </w:t>
      </w:r>
      <w:r w:rsidR="00DF445A" w:rsidRPr="000D313E">
        <w:rPr>
          <w:rFonts w:ascii="Arial" w:hAnsi="Arial" w:cs="Arial"/>
          <w:sz w:val="22"/>
          <w:szCs w:val="22"/>
        </w:rPr>
        <w:t>tematick</w:t>
      </w:r>
      <w:r w:rsidR="000D0440" w:rsidRPr="000D313E">
        <w:rPr>
          <w:rFonts w:ascii="Arial" w:hAnsi="Arial" w:cs="Arial"/>
          <w:sz w:val="22"/>
          <w:szCs w:val="22"/>
        </w:rPr>
        <w:t>ých</w:t>
      </w:r>
      <w:r w:rsidR="00DF445A" w:rsidRPr="000D313E">
        <w:rPr>
          <w:rFonts w:ascii="Arial" w:hAnsi="Arial" w:cs="Arial"/>
          <w:sz w:val="22"/>
          <w:szCs w:val="22"/>
        </w:rPr>
        <w:t xml:space="preserve"> priorit</w:t>
      </w:r>
      <w:r w:rsidR="002F2D3A" w:rsidRPr="000D313E">
        <w:rPr>
          <w:rFonts w:ascii="Arial" w:hAnsi="Arial" w:cs="Arial"/>
          <w:sz w:val="22"/>
          <w:szCs w:val="22"/>
        </w:rPr>
        <w:t xml:space="preserve"> a</w:t>
      </w:r>
      <w:r w:rsidR="00A204B0" w:rsidRPr="000D313E">
        <w:rPr>
          <w:rFonts w:ascii="Arial" w:hAnsi="Arial" w:cs="Arial"/>
          <w:sz w:val="22"/>
          <w:szCs w:val="22"/>
        </w:rPr>
        <w:t> </w:t>
      </w:r>
      <w:r w:rsidR="002F2D3A" w:rsidRPr="000D313E">
        <w:rPr>
          <w:rFonts w:ascii="Arial" w:hAnsi="Arial" w:cs="Arial"/>
          <w:sz w:val="22"/>
          <w:szCs w:val="22"/>
        </w:rPr>
        <w:t>strategick</w:t>
      </w:r>
      <w:r w:rsidR="000D0440" w:rsidRPr="000D313E">
        <w:rPr>
          <w:rFonts w:ascii="Arial" w:hAnsi="Arial" w:cs="Arial"/>
          <w:sz w:val="22"/>
          <w:szCs w:val="22"/>
        </w:rPr>
        <w:t xml:space="preserve">ých </w:t>
      </w:r>
      <w:r w:rsidR="002F2D3A" w:rsidRPr="000D313E">
        <w:rPr>
          <w:rFonts w:ascii="Arial" w:hAnsi="Arial" w:cs="Arial"/>
          <w:sz w:val="22"/>
          <w:szCs w:val="22"/>
        </w:rPr>
        <w:t>rámc</w:t>
      </w:r>
      <w:r w:rsidR="000D0440" w:rsidRPr="000D313E">
        <w:rPr>
          <w:rFonts w:ascii="Arial" w:hAnsi="Arial" w:cs="Arial"/>
          <w:sz w:val="22"/>
          <w:szCs w:val="22"/>
        </w:rPr>
        <w:t>ů</w:t>
      </w:r>
      <w:r w:rsidR="002F2D3A" w:rsidRPr="000D313E">
        <w:rPr>
          <w:rFonts w:ascii="Arial" w:hAnsi="Arial" w:cs="Arial"/>
          <w:sz w:val="22"/>
          <w:szCs w:val="22"/>
        </w:rPr>
        <w:t xml:space="preserve"> pro přeshraniční spolupráci</w:t>
      </w:r>
      <w:r w:rsidR="00DF445A" w:rsidRPr="000D313E">
        <w:rPr>
          <w:rFonts w:ascii="Arial" w:hAnsi="Arial" w:cs="Arial"/>
          <w:sz w:val="22"/>
          <w:szCs w:val="22"/>
        </w:rPr>
        <w:t xml:space="preserve">, </w:t>
      </w:r>
      <w:r w:rsidR="000D0440" w:rsidRPr="000D313E">
        <w:rPr>
          <w:rFonts w:ascii="Arial" w:hAnsi="Arial" w:cs="Arial"/>
          <w:sz w:val="22"/>
          <w:szCs w:val="22"/>
        </w:rPr>
        <w:t xml:space="preserve">díky </w:t>
      </w:r>
      <w:r w:rsidR="002F2D3A" w:rsidRPr="000D313E">
        <w:rPr>
          <w:rFonts w:ascii="Arial" w:hAnsi="Arial" w:cs="Arial"/>
          <w:sz w:val="22"/>
          <w:szCs w:val="22"/>
        </w:rPr>
        <w:t>kter</w:t>
      </w:r>
      <w:r w:rsidR="000D0440" w:rsidRPr="000D313E">
        <w:rPr>
          <w:rFonts w:ascii="Arial" w:hAnsi="Arial" w:cs="Arial"/>
          <w:sz w:val="22"/>
          <w:szCs w:val="22"/>
        </w:rPr>
        <w:t>ým bude</w:t>
      </w:r>
      <w:r w:rsidR="002F2D3A" w:rsidRPr="000D313E">
        <w:rPr>
          <w:rFonts w:ascii="Arial" w:hAnsi="Arial" w:cs="Arial"/>
          <w:sz w:val="22"/>
          <w:szCs w:val="22"/>
        </w:rPr>
        <w:t xml:space="preserve"> </w:t>
      </w:r>
      <w:r w:rsidR="00D725F4" w:rsidRPr="000D313E">
        <w:rPr>
          <w:rFonts w:ascii="Arial" w:hAnsi="Arial" w:cs="Arial"/>
          <w:sz w:val="22"/>
          <w:szCs w:val="22"/>
        </w:rPr>
        <w:t xml:space="preserve">v následujících 7 letech </w:t>
      </w:r>
      <w:r w:rsidR="000D0440" w:rsidRPr="000D313E">
        <w:rPr>
          <w:rFonts w:ascii="Arial" w:hAnsi="Arial" w:cs="Arial"/>
          <w:sz w:val="22"/>
          <w:szCs w:val="22"/>
        </w:rPr>
        <w:t xml:space="preserve">efektivně nastaven </w:t>
      </w:r>
      <w:r w:rsidR="00D725F4" w:rsidRPr="000D313E">
        <w:rPr>
          <w:rFonts w:ascii="Arial" w:hAnsi="Arial" w:cs="Arial"/>
          <w:sz w:val="22"/>
          <w:szCs w:val="22"/>
        </w:rPr>
        <w:t xml:space="preserve">inteligentní a udržitelný růst </w:t>
      </w:r>
      <w:r w:rsidRPr="000D313E">
        <w:rPr>
          <w:rFonts w:ascii="Arial" w:hAnsi="Arial" w:cs="Arial"/>
          <w:sz w:val="22"/>
          <w:szCs w:val="22"/>
        </w:rPr>
        <w:t xml:space="preserve">Euroregionu Beskydy </w:t>
      </w:r>
      <w:r w:rsidR="00D725F4" w:rsidRPr="000D313E">
        <w:rPr>
          <w:rFonts w:ascii="Arial" w:hAnsi="Arial" w:cs="Arial"/>
          <w:sz w:val="22"/>
          <w:szCs w:val="22"/>
        </w:rPr>
        <w:t xml:space="preserve">směřující k dosažení hospodářské, sociální a územní soudržnosti v souladu s cíli programu Interreg. Akční plán této Strategie má </w:t>
      </w:r>
      <w:r w:rsidRPr="000D313E">
        <w:rPr>
          <w:rFonts w:ascii="Arial" w:hAnsi="Arial" w:cs="Arial"/>
          <w:sz w:val="22"/>
          <w:szCs w:val="22"/>
        </w:rPr>
        <w:t xml:space="preserve">pak </w:t>
      </w:r>
      <w:r w:rsidR="00A07A76" w:rsidRPr="000D313E">
        <w:rPr>
          <w:rFonts w:ascii="Arial" w:hAnsi="Arial" w:cs="Arial"/>
          <w:sz w:val="22"/>
          <w:szCs w:val="22"/>
        </w:rPr>
        <w:t>aktéry</w:t>
      </w:r>
      <w:r w:rsidRPr="000D313E">
        <w:rPr>
          <w:rFonts w:ascii="Arial" w:hAnsi="Arial" w:cs="Arial"/>
          <w:sz w:val="22"/>
          <w:szCs w:val="22"/>
        </w:rPr>
        <w:t xml:space="preserve"> </w:t>
      </w:r>
      <w:r w:rsidR="00D725F4" w:rsidRPr="000D313E">
        <w:rPr>
          <w:rFonts w:ascii="Arial" w:hAnsi="Arial" w:cs="Arial"/>
          <w:sz w:val="22"/>
          <w:szCs w:val="22"/>
        </w:rPr>
        <w:t xml:space="preserve">inspirovat k realizaci konkrétních typů </w:t>
      </w:r>
      <w:r w:rsidR="008824C1" w:rsidRPr="000D313E">
        <w:rPr>
          <w:rFonts w:ascii="Arial" w:hAnsi="Arial" w:cs="Arial"/>
          <w:sz w:val="22"/>
          <w:szCs w:val="22"/>
        </w:rPr>
        <w:t xml:space="preserve">přeshraničních </w:t>
      </w:r>
      <w:r w:rsidR="00D725F4" w:rsidRPr="000D313E">
        <w:rPr>
          <w:rFonts w:ascii="Arial" w:hAnsi="Arial" w:cs="Arial"/>
          <w:sz w:val="22"/>
          <w:szCs w:val="22"/>
        </w:rPr>
        <w:t>projektů</w:t>
      </w:r>
      <w:r w:rsidR="00A07A76" w:rsidRPr="000D313E">
        <w:rPr>
          <w:rFonts w:ascii="Arial" w:hAnsi="Arial" w:cs="Arial"/>
          <w:sz w:val="22"/>
          <w:szCs w:val="22"/>
        </w:rPr>
        <w:t xml:space="preserve"> vhodných k podpoře </w:t>
      </w:r>
      <w:r w:rsidR="00EA5C42" w:rsidRPr="000D313E">
        <w:rPr>
          <w:rFonts w:ascii="Arial" w:hAnsi="Arial" w:cs="Arial"/>
          <w:sz w:val="22"/>
          <w:szCs w:val="22"/>
        </w:rPr>
        <w:t>nejen z Fondu mikroprojektů</w:t>
      </w:r>
      <w:r w:rsidR="00A07A76" w:rsidRPr="000D313E">
        <w:rPr>
          <w:rFonts w:ascii="Arial" w:hAnsi="Arial" w:cs="Arial"/>
          <w:sz w:val="22"/>
          <w:szCs w:val="22"/>
        </w:rPr>
        <w:t> programu Interreg</w:t>
      </w:r>
      <w:r w:rsidR="00EA5C42" w:rsidRPr="000D313E">
        <w:rPr>
          <w:rFonts w:ascii="Arial" w:hAnsi="Arial" w:cs="Arial"/>
          <w:sz w:val="22"/>
          <w:szCs w:val="22"/>
        </w:rPr>
        <w:t xml:space="preserve"> – česko-polských, polsko-slovenských a slovensko-českých, </w:t>
      </w:r>
      <w:r w:rsidR="005952FC" w:rsidRPr="000D313E">
        <w:rPr>
          <w:rFonts w:ascii="Arial" w:hAnsi="Arial" w:cs="Arial"/>
          <w:sz w:val="22"/>
          <w:szCs w:val="22"/>
        </w:rPr>
        <w:t>ale také z</w:t>
      </w:r>
      <w:r w:rsidR="00EA5C42" w:rsidRPr="000D313E">
        <w:rPr>
          <w:rFonts w:ascii="Arial" w:hAnsi="Arial" w:cs="Arial"/>
          <w:sz w:val="22"/>
          <w:szCs w:val="22"/>
        </w:rPr>
        <w:t xml:space="preserve"> jednotlivých </w:t>
      </w:r>
      <w:r w:rsidR="005952FC" w:rsidRPr="000D313E">
        <w:rPr>
          <w:rFonts w:ascii="Arial" w:hAnsi="Arial" w:cs="Arial"/>
          <w:sz w:val="22"/>
          <w:szCs w:val="22"/>
        </w:rPr>
        <w:t>národních dotačních titulů</w:t>
      </w:r>
      <w:r w:rsidR="00EA5C42" w:rsidRPr="000D313E">
        <w:rPr>
          <w:rFonts w:ascii="Arial" w:hAnsi="Arial" w:cs="Arial"/>
          <w:sz w:val="22"/>
          <w:szCs w:val="22"/>
        </w:rPr>
        <w:t>, individuálních projektů přeshraniční spolupráce a ostatních relevantních dotačních programů</w:t>
      </w:r>
      <w:r w:rsidR="00D725F4" w:rsidRPr="000D313E">
        <w:rPr>
          <w:rFonts w:ascii="Arial" w:hAnsi="Arial" w:cs="Arial"/>
          <w:sz w:val="22"/>
          <w:szCs w:val="22"/>
        </w:rPr>
        <w:t xml:space="preserve">. </w:t>
      </w:r>
    </w:p>
    <w:p w14:paraId="1FA53D9E" w14:textId="77777777" w:rsidR="00C27949" w:rsidRPr="000D313E" w:rsidRDefault="00C27949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398F32" w14:textId="77777777" w:rsidR="007A1EAF" w:rsidRPr="000D313E" w:rsidRDefault="00C27949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Tato </w:t>
      </w:r>
      <w:r w:rsidR="008A62A2" w:rsidRPr="000D313E">
        <w:rPr>
          <w:rFonts w:ascii="Arial" w:hAnsi="Arial" w:cs="Arial"/>
          <w:sz w:val="22"/>
          <w:szCs w:val="22"/>
        </w:rPr>
        <w:t>S</w:t>
      </w:r>
      <w:r w:rsidRPr="000D313E">
        <w:rPr>
          <w:rFonts w:ascii="Arial" w:hAnsi="Arial" w:cs="Arial"/>
          <w:sz w:val="22"/>
          <w:szCs w:val="22"/>
        </w:rPr>
        <w:t xml:space="preserve">trategie je </w:t>
      </w:r>
      <w:r w:rsidR="00AE162C" w:rsidRPr="000D313E">
        <w:rPr>
          <w:rFonts w:ascii="Arial" w:hAnsi="Arial" w:cs="Arial"/>
          <w:sz w:val="22"/>
          <w:szCs w:val="22"/>
        </w:rPr>
        <w:t xml:space="preserve">tedy </w:t>
      </w:r>
      <w:r w:rsidR="005877B3" w:rsidRPr="000D313E">
        <w:rPr>
          <w:rFonts w:ascii="Arial" w:hAnsi="Arial" w:cs="Arial"/>
          <w:sz w:val="22"/>
          <w:szCs w:val="22"/>
        </w:rPr>
        <w:t xml:space="preserve">vodítkem pro všechny, kteří mají </w:t>
      </w:r>
      <w:r w:rsidR="00682273" w:rsidRPr="000D313E">
        <w:rPr>
          <w:rFonts w:ascii="Arial" w:hAnsi="Arial" w:cs="Arial"/>
          <w:sz w:val="22"/>
          <w:szCs w:val="22"/>
        </w:rPr>
        <w:t>energii a</w:t>
      </w:r>
      <w:r w:rsidR="008824C1" w:rsidRPr="000D313E">
        <w:rPr>
          <w:rFonts w:ascii="Arial" w:hAnsi="Arial" w:cs="Arial"/>
          <w:sz w:val="22"/>
          <w:szCs w:val="22"/>
        </w:rPr>
        <w:t xml:space="preserve"> snahu </w:t>
      </w:r>
      <w:r w:rsidR="005877B3" w:rsidRPr="000D313E">
        <w:rPr>
          <w:rFonts w:ascii="Arial" w:hAnsi="Arial" w:cs="Arial"/>
          <w:sz w:val="22"/>
          <w:szCs w:val="22"/>
        </w:rPr>
        <w:t xml:space="preserve">přispět svými aktivitami k rozvoji přeshraniční spolupráce a </w:t>
      </w:r>
      <w:r w:rsidR="00F7088B" w:rsidRPr="000D313E">
        <w:rPr>
          <w:rFonts w:ascii="Arial" w:hAnsi="Arial" w:cs="Arial"/>
          <w:sz w:val="22"/>
          <w:szCs w:val="22"/>
        </w:rPr>
        <w:t xml:space="preserve">ekonomickému </w:t>
      </w:r>
      <w:r w:rsidR="005877B3" w:rsidRPr="000D313E">
        <w:rPr>
          <w:rFonts w:ascii="Arial" w:hAnsi="Arial" w:cs="Arial"/>
          <w:sz w:val="22"/>
          <w:szCs w:val="22"/>
        </w:rPr>
        <w:t xml:space="preserve">růstu </w:t>
      </w:r>
      <w:r w:rsidR="008A62A2" w:rsidRPr="000D313E">
        <w:rPr>
          <w:rFonts w:ascii="Arial" w:hAnsi="Arial" w:cs="Arial"/>
          <w:sz w:val="22"/>
          <w:szCs w:val="22"/>
        </w:rPr>
        <w:t>Euro</w:t>
      </w:r>
      <w:r w:rsidR="005877B3" w:rsidRPr="000D313E">
        <w:rPr>
          <w:rFonts w:ascii="Arial" w:hAnsi="Arial" w:cs="Arial"/>
          <w:sz w:val="22"/>
          <w:szCs w:val="22"/>
        </w:rPr>
        <w:t>regionu</w:t>
      </w:r>
      <w:r w:rsidR="008A62A2" w:rsidRPr="000D313E">
        <w:rPr>
          <w:rFonts w:ascii="Arial" w:hAnsi="Arial" w:cs="Arial"/>
          <w:sz w:val="22"/>
          <w:szCs w:val="22"/>
        </w:rPr>
        <w:t xml:space="preserve"> Beskydy</w:t>
      </w:r>
      <w:r w:rsidR="005877B3" w:rsidRPr="000D313E">
        <w:rPr>
          <w:rFonts w:ascii="Arial" w:hAnsi="Arial" w:cs="Arial"/>
          <w:sz w:val="22"/>
          <w:szCs w:val="22"/>
        </w:rPr>
        <w:t>.</w:t>
      </w:r>
      <w:r w:rsidR="008A62A2" w:rsidRPr="000D313E">
        <w:rPr>
          <w:rFonts w:ascii="Arial" w:hAnsi="Arial" w:cs="Arial"/>
          <w:sz w:val="22"/>
          <w:szCs w:val="22"/>
        </w:rPr>
        <w:t xml:space="preserve"> Cílem je, aby co nejširší spektrum aktérů </w:t>
      </w:r>
      <w:r w:rsidR="00F7088B" w:rsidRPr="000D313E">
        <w:rPr>
          <w:rFonts w:ascii="Arial" w:hAnsi="Arial" w:cs="Arial"/>
          <w:sz w:val="22"/>
          <w:szCs w:val="22"/>
        </w:rPr>
        <w:t>realizovalo tematicky</w:t>
      </w:r>
      <w:r w:rsidR="008A62A2" w:rsidRPr="000D313E">
        <w:rPr>
          <w:rFonts w:ascii="Arial" w:hAnsi="Arial" w:cs="Arial"/>
          <w:sz w:val="22"/>
          <w:szCs w:val="22"/>
        </w:rPr>
        <w:t xml:space="preserve"> správně zaměřené a smysluplné přeshraniční aktivity, díky kterým se trojmezí České republiky, Polska a Slovenska stane</w:t>
      </w:r>
      <w:r w:rsidR="001A6687" w:rsidRPr="000D313E">
        <w:rPr>
          <w:rFonts w:ascii="Arial" w:hAnsi="Arial" w:cs="Arial"/>
          <w:sz w:val="22"/>
          <w:szCs w:val="22"/>
        </w:rPr>
        <w:t xml:space="preserve"> ve středoevropském měřítku</w:t>
      </w:r>
      <w:r w:rsidR="008A62A2" w:rsidRPr="000D313E">
        <w:rPr>
          <w:rFonts w:ascii="Arial" w:hAnsi="Arial" w:cs="Arial"/>
          <w:sz w:val="22"/>
          <w:szCs w:val="22"/>
        </w:rPr>
        <w:t xml:space="preserve"> </w:t>
      </w:r>
      <w:r w:rsidR="001A6687" w:rsidRPr="000D313E">
        <w:rPr>
          <w:rFonts w:ascii="Arial" w:hAnsi="Arial" w:cs="Arial"/>
          <w:sz w:val="22"/>
          <w:szCs w:val="22"/>
        </w:rPr>
        <w:t xml:space="preserve">důležitým </w:t>
      </w:r>
      <w:r w:rsidR="008A62A2" w:rsidRPr="000D313E">
        <w:rPr>
          <w:rFonts w:ascii="Arial" w:hAnsi="Arial" w:cs="Arial"/>
          <w:sz w:val="22"/>
          <w:szCs w:val="22"/>
        </w:rPr>
        <w:t>rozvojovým pólem</w:t>
      </w:r>
      <w:r w:rsidR="001A6687" w:rsidRPr="000D313E">
        <w:rPr>
          <w:rFonts w:ascii="Arial" w:hAnsi="Arial" w:cs="Arial"/>
          <w:sz w:val="22"/>
          <w:szCs w:val="22"/>
        </w:rPr>
        <w:t xml:space="preserve">. </w:t>
      </w:r>
      <w:r w:rsidR="00F7088B" w:rsidRPr="000D313E">
        <w:rPr>
          <w:rFonts w:ascii="Arial" w:hAnsi="Arial" w:cs="Arial"/>
          <w:sz w:val="22"/>
          <w:szCs w:val="22"/>
        </w:rPr>
        <w:t>Místem</w:t>
      </w:r>
      <w:r w:rsidR="008A62A2" w:rsidRPr="000D313E">
        <w:rPr>
          <w:rFonts w:ascii="Arial" w:hAnsi="Arial" w:cs="Arial"/>
          <w:sz w:val="22"/>
          <w:szCs w:val="22"/>
        </w:rPr>
        <w:t>, kde díky intenzivním mezinárodním kontaktům postupně zmizí vnímání státních hranic jako bariér</w:t>
      </w:r>
      <w:r w:rsidR="001A6687" w:rsidRPr="000D313E">
        <w:rPr>
          <w:rFonts w:ascii="Arial" w:hAnsi="Arial" w:cs="Arial"/>
          <w:sz w:val="22"/>
          <w:szCs w:val="22"/>
        </w:rPr>
        <w:t>. Regionem</w:t>
      </w:r>
      <w:r w:rsidR="00F7088B" w:rsidRPr="000D313E">
        <w:rPr>
          <w:rFonts w:ascii="Arial" w:hAnsi="Arial" w:cs="Arial"/>
          <w:sz w:val="22"/>
          <w:szCs w:val="22"/>
        </w:rPr>
        <w:t>,</w:t>
      </w:r>
      <w:r w:rsidR="001A6687" w:rsidRPr="000D313E">
        <w:rPr>
          <w:rFonts w:ascii="Arial" w:hAnsi="Arial" w:cs="Arial"/>
          <w:sz w:val="22"/>
          <w:szCs w:val="22"/>
        </w:rPr>
        <w:t xml:space="preserve"> </w:t>
      </w:r>
      <w:r w:rsidR="00F7088B" w:rsidRPr="000D313E">
        <w:rPr>
          <w:rFonts w:ascii="Arial" w:hAnsi="Arial" w:cs="Arial"/>
          <w:sz w:val="22"/>
          <w:szCs w:val="22"/>
        </w:rPr>
        <w:t xml:space="preserve">který nebude vnímán jako periferie tří zemí, ale jako jedno významné centrum. </w:t>
      </w:r>
    </w:p>
    <w:p w14:paraId="38373EDE" w14:textId="77777777" w:rsidR="00BF3B14" w:rsidRPr="000D313E" w:rsidRDefault="00BF3B14">
      <w:pPr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br w:type="page"/>
      </w:r>
    </w:p>
    <w:p w14:paraId="3A738BFD" w14:textId="77777777" w:rsidR="006E1F50" w:rsidRPr="000D313E" w:rsidRDefault="005C5B7D" w:rsidP="00BF3B14">
      <w:pPr>
        <w:pStyle w:val="Nadpis2"/>
        <w:spacing w:line="276" w:lineRule="auto"/>
        <w:rPr>
          <w:rFonts w:cs="Arial"/>
          <w:b w:val="0"/>
          <w:bCs/>
        </w:rPr>
      </w:pPr>
      <w:bookmarkStart w:id="9" w:name="_Toc137484504"/>
      <w:r w:rsidRPr="000D313E">
        <w:rPr>
          <w:rFonts w:cs="Arial"/>
          <w:bCs/>
        </w:rPr>
        <w:lastRenderedPageBreak/>
        <w:t>2</w:t>
      </w:r>
      <w:r w:rsidR="00A479AB" w:rsidRPr="000D313E">
        <w:rPr>
          <w:rFonts w:cs="Arial"/>
          <w:bCs/>
        </w:rPr>
        <w:t xml:space="preserve">. </w:t>
      </w:r>
      <w:r w:rsidR="006E1F50" w:rsidRPr="000D313E">
        <w:rPr>
          <w:rFonts w:cs="Arial"/>
          <w:bCs/>
        </w:rPr>
        <w:t>ANALYTICKÁ ČÁST</w:t>
      </w:r>
      <w:bookmarkEnd w:id="9"/>
    </w:p>
    <w:p w14:paraId="7DCE2B5E" w14:textId="77777777" w:rsidR="006E1F50" w:rsidRPr="000D313E" w:rsidRDefault="006E1F50" w:rsidP="00BF3B1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F31CD50" w14:textId="472E8DCF" w:rsidR="00EA5C42" w:rsidRPr="000D313E" w:rsidRDefault="00BF6F13" w:rsidP="003D04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Efektivní strategie musí reflektovat skutečné </w:t>
      </w:r>
      <w:r w:rsidR="00BC19AE" w:rsidRPr="000D313E">
        <w:rPr>
          <w:rFonts w:ascii="Arial" w:hAnsi="Arial" w:cs="Arial"/>
          <w:sz w:val="22"/>
          <w:szCs w:val="22"/>
        </w:rPr>
        <w:t xml:space="preserve">aktuální </w:t>
      </w:r>
      <w:r w:rsidRPr="000D313E">
        <w:rPr>
          <w:rFonts w:ascii="Arial" w:hAnsi="Arial" w:cs="Arial"/>
          <w:sz w:val="22"/>
          <w:szCs w:val="22"/>
        </w:rPr>
        <w:t xml:space="preserve">potřeby území a jeho aktérů. Proto tato Strategie vychází z důkladné analýzy, která zohledňuje </w:t>
      </w:r>
      <w:r w:rsidR="00BC19AE" w:rsidRPr="000D313E">
        <w:rPr>
          <w:rFonts w:ascii="Arial" w:hAnsi="Arial" w:cs="Arial"/>
          <w:sz w:val="22"/>
          <w:szCs w:val="22"/>
        </w:rPr>
        <w:t>širokou škálu aspektů potřebných pro rozvoj Euroregionu Beskydy</w:t>
      </w:r>
      <w:r w:rsidR="00F83121" w:rsidRPr="000D313E">
        <w:rPr>
          <w:rFonts w:ascii="Arial" w:hAnsi="Arial" w:cs="Arial"/>
          <w:sz w:val="22"/>
          <w:szCs w:val="22"/>
        </w:rPr>
        <w:t xml:space="preserve"> a případná partnerství v přeshraniční spolupráci</w:t>
      </w:r>
      <w:r w:rsidR="00BC19AE" w:rsidRPr="000D313E">
        <w:rPr>
          <w:rFonts w:ascii="Arial" w:hAnsi="Arial" w:cs="Arial"/>
          <w:sz w:val="22"/>
          <w:szCs w:val="22"/>
        </w:rPr>
        <w:t>. Vedle analýzy potřeb aktérů s ohledem na doposud realizované přeshraniční projekty a analýzy potenciálu a</w:t>
      </w:r>
      <w:r w:rsidR="00A204B0" w:rsidRPr="000D313E">
        <w:rPr>
          <w:rFonts w:ascii="Arial" w:hAnsi="Arial" w:cs="Arial"/>
          <w:sz w:val="22"/>
          <w:szCs w:val="22"/>
        </w:rPr>
        <w:t> </w:t>
      </w:r>
      <w:r w:rsidR="00BC19AE" w:rsidRPr="000D313E">
        <w:rPr>
          <w:rFonts w:ascii="Arial" w:hAnsi="Arial" w:cs="Arial"/>
          <w:sz w:val="22"/>
          <w:szCs w:val="22"/>
        </w:rPr>
        <w:t>potřeb území</w:t>
      </w:r>
      <w:r w:rsidR="00A204B0" w:rsidRPr="000D313E">
        <w:rPr>
          <w:rFonts w:ascii="Arial" w:hAnsi="Arial" w:cs="Arial"/>
          <w:sz w:val="22"/>
          <w:szCs w:val="22"/>
        </w:rPr>
        <w:t>,</w:t>
      </w:r>
      <w:r w:rsidR="00BC19AE" w:rsidRPr="000D313E">
        <w:rPr>
          <w:rFonts w:ascii="Arial" w:hAnsi="Arial" w:cs="Arial"/>
          <w:sz w:val="22"/>
          <w:szCs w:val="22"/>
        </w:rPr>
        <w:t xml:space="preserve"> jsou zohledněny také širší </w:t>
      </w:r>
      <w:r w:rsidR="008E0488" w:rsidRPr="000D313E">
        <w:rPr>
          <w:rFonts w:ascii="Arial" w:hAnsi="Arial" w:cs="Arial"/>
          <w:sz w:val="22"/>
          <w:szCs w:val="22"/>
        </w:rPr>
        <w:t xml:space="preserve">strategické </w:t>
      </w:r>
      <w:r w:rsidR="00BC19AE" w:rsidRPr="000D313E">
        <w:rPr>
          <w:rFonts w:ascii="Arial" w:hAnsi="Arial" w:cs="Arial"/>
          <w:sz w:val="22"/>
          <w:szCs w:val="22"/>
        </w:rPr>
        <w:t xml:space="preserve">rámce. </w:t>
      </w:r>
      <w:r w:rsidR="00BC19AE" w:rsidRPr="00E64418">
        <w:rPr>
          <w:rFonts w:ascii="Arial" w:hAnsi="Arial" w:cs="Arial"/>
          <w:sz w:val="22"/>
          <w:szCs w:val="22"/>
        </w:rPr>
        <w:t>Ty vycházejí především z</w:t>
      </w:r>
      <w:r w:rsidR="00E40203" w:rsidRPr="00E64418">
        <w:rPr>
          <w:rFonts w:ascii="Arial" w:hAnsi="Arial" w:cs="Arial"/>
          <w:sz w:val="22"/>
          <w:szCs w:val="22"/>
        </w:rPr>
        <w:t> regionálních strategických dokumentů Moravskoslezského kraje, Žilinského kraje, Slezské vojvodství a Malopolského vojvodství.</w:t>
      </w:r>
    </w:p>
    <w:p w14:paraId="0B7DA7E4" w14:textId="77777777" w:rsidR="00523BF3" w:rsidRPr="000D313E" w:rsidRDefault="00523BF3" w:rsidP="00BF3B14">
      <w:pPr>
        <w:pStyle w:val="Nadpis3"/>
        <w:spacing w:line="276" w:lineRule="auto"/>
        <w:rPr>
          <w:rFonts w:cs="Arial"/>
          <w:bCs/>
          <w:sz w:val="24"/>
        </w:rPr>
      </w:pPr>
    </w:p>
    <w:p w14:paraId="6E9E89D3" w14:textId="77777777" w:rsidR="00581740" w:rsidRPr="000D313E" w:rsidRDefault="005C5B7D" w:rsidP="00BF3B14">
      <w:pPr>
        <w:pStyle w:val="Nadpis3"/>
        <w:spacing w:line="276" w:lineRule="auto"/>
        <w:rPr>
          <w:rFonts w:cs="Arial"/>
          <w:b w:val="0"/>
          <w:bCs/>
          <w:sz w:val="24"/>
        </w:rPr>
      </w:pPr>
      <w:bookmarkStart w:id="10" w:name="_Toc137484505"/>
      <w:r w:rsidRPr="000D313E">
        <w:rPr>
          <w:rFonts w:cs="Arial"/>
          <w:bCs/>
          <w:sz w:val="24"/>
        </w:rPr>
        <w:t>2.1.</w:t>
      </w:r>
      <w:r w:rsidR="00FA54BE" w:rsidRPr="000D313E">
        <w:rPr>
          <w:rFonts w:cs="Arial"/>
          <w:bCs/>
          <w:sz w:val="24"/>
        </w:rPr>
        <w:t xml:space="preserve"> </w:t>
      </w:r>
      <w:r w:rsidR="00581740" w:rsidRPr="000D313E">
        <w:rPr>
          <w:rFonts w:cs="Arial"/>
          <w:bCs/>
          <w:sz w:val="24"/>
        </w:rPr>
        <w:t>Analýza</w:t>
      </w:r>
      <w:r w:rsidR="00A479AB" w:rsidRPr="000D313E">
        <w:rPr>
          <w:rFonts w:cs="Arial"/>
          <w:bCs/>
          <w:sz w:val="24"/>
        </w:rPr>
        <w:t xml:space="preserve"> </w:t>
      </w:r>
      <w:r w:rsidR="00BC19AE" w:rsidRPr="000D313E">
        <w:rPr>
          <w:rFonts w:cs="Arial"/>
          <w:bCs/>
          <w:sz w:val="24"/>
        </w:rPr>
        <w:t xml:space="preserve">potenciálu a </w:t>
      </w:r>
      <w:r w:rsidR="00A479AB" w:rsidRPr="000D313E">
        <w:rPr>
          <w:rFonts w:cs="Arial"/>
          <w:bCs/>
          <w:sz w:val="24"/>
        </w:rPr>
        <w:t>potřeb území</w:t>
      </w:r>
      <w:bookmarkEnd w:id="10"/>
    </w:p>
    <w:p w14:paraId="531A661A" w14:textId="77777777" w:rsidR="00581740" w:rsidRPr="000D313E" w:rsidRDefault="00581740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36CBD66D" w14:textId="77777777" w:rsidR="0095418B" w:rsidRPr="000D313E" w:rsidRDefault="005C5B7D" w:rsidP="00BF3B14">
      <w:pPr>
        <w:pStyle w:val="Nadpis3"/>
        <w:spacing w:line="276" w:lineRule="auto"/>
        <w:rPr>
          <w:b w:val="0"/>
        </w:rPr>
      </w:pPr>
      <w:bookmarkStart w:id="11" w:name="_Toc137484506"/>
      <w:r w:rsidRPr="000D313E">
        <w:t>2.1.1</w:t>
      </w:r>
      <w:r w:rsidR="00CE1EE2" w:rsidRPr="000D313E">
        <w:t xml:space="preserve">. </w:t>
      </w:r>
      <w:r w:rsidR="0095418B" w:rsidRPr="000D313E">
        <w:t>Poloha</w:t>
      </w:r>
      <w:bookmarkEnd w:id="11"/>
      <w:r w:rsidR="00024C22" w:rsidRPr="000D313E">
        <w:t xml:space="preserve"> </w:t>
      </w:r>
    </w:p>
    <w:p w14:paraId="44EDEB6A" w14:textId="77777777" w:rsidR="007B1C49" w:rsidRPr="000D313E" w:rsidRDefault="007B1C49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6D16D9" w14:textId="77777777" w:rsidR="005B430F" w:rsidRPr="000D313E" w:rsidRDefault="00696D96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Euror</w:t>
      </w:r>
      <w:r w:rsidR="005B430F" w:rsidRPr="000D313E">
        <w:rPr>
          <w:rFonts w:ascii="Arial" w:hAnsi="Arial" w:cs="Arial"/>
          <w:sz w:val="22"/>
          <w:szCs w:val="22"/>
        </w:rPr>
        <w:t>egion Beskydy zaujímá v rámci Evropy velice strategickou polohu v její centrální části</w:t>
      </w:r>
      <w:r w:rsidR="001357B3" w:rsidRPr="000D313E">
        <w:rPr>
          <w:rFonts w:ascii="Arial" w:hAnsi="Arial" w:cs="Arial"/>
          <w:sz w:val="22"/>
          <w:szCs w:val="22"/>
        </w:rPr>
        <w:t>.</w:t>
      </w:r>
      <w:r w:rsidR="005B430F" w:rsidRPr="000D313E">
        <w:rPr>
          <w:rFonts w:ascii="Arial" w:hAnsi="Arial" w:cs="Arial"/>
          <w:sz w:val="22"/>
          <w:szCs w:val="22"/>
        </w:rPr>
        <w:t xml:space="preserve"> </w:t>
      </w:r>
      <w:r w:rsidR="00160025" w:rsidRPr="000D313E">
        <w:rPr>
          <w:rFonts w:ascii="Arial" w:hAnsi="Arial" w:cs="Arial"/>
          <w:sz w:val="22"/>
          <w:szCs w:val="22"/>
        </w:rPr>
        <w:t xml:space="preserve">Území </w:t>
      </w:r>
      <w:r w:rsidR="005B430F" w:rsidRPr="000D313E">
        <w:rPr>
          <w:rFonts w:ascii="Arial" w:hAnsi="Arial" w:cs="Arial"/>
          <w:sz w:val="22"/>
          <w:szCs w:val="22"/>
        </w:rPr>
        <w:t xml:space="preserve">na </w:t>
      </w:r>
      <w:r w:rsidR="00755C20" w:rsidRPr="000D313E">
        <w:rPr>
          <w:rFonts w:ascii="Arial" w:hAnsi="Arial" w:cs="Arial"/>
          <w:sz w:val="22"/>
          <w:szCs w:val="22"/>
        </w:rPr>
        <w:t>rozhraní západního oblouku Karpat a polských nížin</w:t>
      </w:r>
      <w:r w:rsidR="00160025" w:rsidRPr="000D313E">
        <w:rPr>
          <w:rFonts w:ascii="Arial" w:hAnsi="Arial" w:cs="Arial"/>
          <w:sz w:val="22"/>
          <w:szCs w:val="22"/>
        </w:rPr>
        <w:t xml:space="preserve"> má</w:t>
      </w:r>
      <w:r w:rsidR="005B430F" w:rsidRPr="000D313E">
        <w:rPr>
          <w:rFonts w:ascii="Arial" w:hAnsi="Arial" w:cs="Arial"/>
          <w:sz w:val="22"/>
          <w:szCs w:val="22"/>
        </w:rPr>
        <w:t xml:space="preserve"> rozlo</w:t>
      </w:r>
      <w:r w:rsidR="00160025" w:rsidRPr="000D313E">
        <w:rPr>
          <w:rFonts w:ascii="Arial" w:hAnsi="Arial" w:cs="Arial"/>
          <w:sz w:val="22"/>
          <w:szCs w:val="22"/>
        </w:rPr>
        <w:t>hu</w:t>
      </w:r>
      <w:r w:rsidR="005B430F" w:rsidRPr="000D313E">
        <w:rPr>
          <w:rFonts w:ascii="Arial" w:hAnsi="Arial" w:cs="Arial"/>
          <w:sz w:val="22"/>
          <w:szCs w:val="22"/>
        </w:rPr>
        <w:t xml:space="preserve"> 6 337 km</w:t>
      </w:r>
      <w:r w:rsidR="005B430F" w:rsidRPr="000D313E">
        <w:rPr>
          <w:rFonts w:ascii="Arial" w:hAnsi="Arial" w:cs="Arial"/>
          <w:sz w:val="22"/>
          <w:szCs w:val="22"/>
          <w:vertAlign w:val="superscript"/>
        </w:rPr>
        <w:t>2</w:t>
      </w:r>
      <w:r w:rsidR="005B430F" w:rsidRPr="000D313E">
        <w:rPr>
          <w:rFonts w:ascii="Arial" w:hAnsi="Arial" w:cs="Arial"/>
          <w:sz w:val="22"/>
          <w:szCs w:val="22"/>
        </w:rPr>
        <w:t xml:space="preserve"> </w:t>
      </w:r>
      <w:r w:rsidR="00160025" w:rsidRPr="000D313E">
        <w:rPr>
          <w:rFonts w:ascii="Arial" w:hAnsi="Arial" w:cs="Arial"/>
          <w:sz w:val="22"/>
          <w:szCs w:val="22"/>
        </w:rPr>
        <w:t xml:space="preserve">– z toho </w:t>
      </w:r>
      <w:r w:rsidR="004468CC" w:rsidRPr="000D313E">
        <w:rPr>
          <w:rFonts w:ascii="Arial" w:hAnsi="Arial" w:cs="Arial"/>
          <w:sz w:val="22"/>
          <w:szCs w:val="22"/>
        </w:rPr>
        <w:t>česká část 966 km</w:t>
      </w:r>
      <w:r w:rsidR="004468CC" w:rsidRPr="000D313E">
        <w:rPr>
          <w:rFonts w:ascii="Arial" w:hAnsi="Arial" w:cs="Arial"/>
          <w:sz w:val="22"/>
          <w:szCs w:val="22"/>
          <w:vertAlign w:val="superscript"/>
        </w:rPr>
        <w:t>2</w:t>
      </w:r>
      <w:r w:rsidR="004468CC" w:rsidRPr="000D313E">
        <w:rPr>
          <w:rFonts w:ascii="Arial" w:hAnsi="Arial" w:cs="Arial"/>
          <w:sz w:val="22"/>
          <w:szCs w:val="22"/>
        </w:rPr>
        <w:t>, slovenská část 2 083 km</w:t>
      </w:r>
      <w:r w:rsidR="004468CC" w:rsidRPr="000D313E">
        <w:rPr>
          <w:rFonts w:ascii="Arial" w:hAnsi="Arial" w:cs="Arial"/>
          <w:sz w:val="22"/>
          <w:szCs w:val="22"/>
          <w:vertAlign w:val="superscript"/>
        </w:rPr>
        <w:t>2</w:t>
      </w:r>
      <w:r w:rsidR="00160025" w:rsidRPr="000D313E">
        <w:rPr>
          <w:rFonts w:ascii="Arial" w:hAnsi="Arial" w:cs="Arial"/>
          <w:sz w:val="22"/>
          <w:szCs w:val="22"/>
        </w:rPr>
        <w:t xml:space="preserve"> a</w:t>
      </w:r>
      <w:r w:rsidR="004468CC" w:rsidRPr="000D313E">
        <w:rPr>
          <w:rFonts w:ascii="Arial" w:hAnsi="Arial" w:cs="Arial"/>
          <w:sz w:val="22"/>
          <w:szCs w:val="22"/>
        </w:rPr>
        <w:t xml:space="preserve"> polská část 3288 km</w:t>
      </w:r>
      <w:r w:rsidR="004468CC" w:rsidRPr="000D313E">
        <w:rPr>
          <w:rFonts w:ascii="Arial" w:hAnsi="Arial" w:cs="Arial"/>
          <w:sz w:val="22"/>
          <w:szCs w:val="22"/>
          <w:vertAlign w:val="superscript"/>
        </w:rPr>
        <w:t>2</w:t>
      </w:r>
      <w:r w:rsidR="00160025" w:rsidRPr="000D313E">
        <w:rPr>
          <w:rFonts w:ascii="Arial" w:hAnsi="Arial" w:cs="Arial"/>
          <w:sz w:val="22"/>
          <w:szCs w:val="22"/>
        </w:rPr>
        <w:t>.</w:t>
      </w:r>
      <w:r w:rsidR="004468CC" w:rsidRPr="000D313E">
        <w:rPr>
          <w:rFonts w:ascii="Arial" w:hAnsi="Arial" w:cs="Arial"/>
          <w:sz w:val="22"/>
          <w:szCs w:val="22"/>
        </w:rPr>
        <w:t xml:space="preserve"> </w:t>
      </w:r>
      <w:r w:rsidR="00160025" w:rsidRPr="000D313E">
        <w:rPr>
          <w:rFonts w:ascii="Arial" w:hAnsi="Arial" w:cs="Arial"/>
          <w:sz w:val="22"/>
          <w:szCs w:val="22"/>
        </w:rPr>
        <w:t xml:space="preserve">S ohledem polohu ve střední Evropě </w:t>
      </w:r>
      <w:r w:rsidR="005B430F" w:rsidRPr="000D313E">
        <w:rPr>
          <w:rFonts w:ascii="Arial" w:hAnsi="Arial" w:cs="Arial"/>
          <w:sz w:val="22"/>
          <w:szCs w:val="22"/>
        </w:rPr>
        <w:t xml:space="preserve">protínají </w:t>
      </w:r>
      <w:r w:rsidR="00160025" w:rsidRPr="000D313E">
        <w:rPr>
          <w:rFonts w:ascii="Arial" w:hAnsi="Arial" w:cs="Arial"/>
          <w:sz w:val="22"/>
          <w:szCs w:val="22"/>
        </w:rPr>
        <w:t xml:space="preserve">euroregion </w:t>
      </w:r>
      <w:r w:rsidR="005B430F" w:rsidRPr="000D313E">
        <w:rPr>
          <w:rFonts w:ascii="Arial" w:hAnsi="Arial" w:cs="Arial"/>
          <w:sz w:val="22"/>
          <w:szCs w:val="22"/>
        </w:rPr>
        <w:t xml:space="preserve">důležité </w:t>
      </w:r>
      <w:r w:rsidR="00160025" w:rsidRPr="000D313E">
        <w:rPr>
          <w:rFonts w:ascii="Arial" w:hAnsi="Arial" w:cs="Arial"/>
          <w:sz w:val="22"/>
          <w:szCs w:val="22"/>
        </w:rPr>
        <w:t xml:space="preserve">dopravní </w:t>
      </w:r>
      <w:r w:rsidR="005B430F" w:rsidRPr="000D313E">
        <w:rPr>
          <w:rFonts w:ascii="Arial" w:hAnsi="Arial" w:cs="Arial"/>
          <w:sz w:val="22"/>
          <w:szCs w:val="22"/>
        </w:rPr>
        <w:t xml:space="preserve">koridory evropského významu, které </w:t>
      </w:r>
      <w:r w:rsidR="004468CC" w:rsidRPr="000D313E">
        <w:rPr>
          <w:rFonts w:ascii="Arial" w:hAnsi="Arial" w:cs="Arial"/>
          <w:sz w:val="22"/>
          <w:szCs w:val="22"/>
        </w:rPr>
        <w:t xml:space="preserve">vždy </w:t>
      </w:r>
      <w:r w:rsidR="00AD1D4D" w:rsidRPr="000D313E">
        <w:rPr>
          <w:rFonts w:ascii="Arial" w:hAnsi="Arial" w:cs="Arial"/>
          <w:sz w:val="22"/>
          <w:szCs w:val="22"/>
        </w:rPr>
        <w:t xml:space="preserve">hrály </w:t>
      </w:r>
      <w:r w:rsidR="005B430F" w:rsidRPr="000D313E">
        <w:rPr>
          <w:rFonts w:ascii="Arial" w:hAnsi="Arial" w:cs="Arial"/>
          <w:sz w:val="22"/>
          <w:szCs w:val="22"/>
        </w:rPr>
        <w:t>důležitý význam v rozvoji</w:t>
      </w:r>
      <w:r w:rsidR="00AD1D4D" w:rsidRPr="000D313E">
        <w:rPr>
          <w:rFonts w:ascii="Arial" w:hAnsi="Arial" w:cs="Arial"/>
          <w:sz w:val="22"/>
          <w:szCs w:val="22"/>
        </w:rPr>
        <w:t xml:space="preserve"> území</w:t>
      </w:r>
      <w:r w:rsidR="005B430F" w:rsidRPr="000D313E">
        <w:rPr>
          <w:rFonts w:ascii="Arial" w:hAnsi="Arial" w:cs="Arial"/>
          <w:sz w:val="22"/>
          <w:szCs w:val="22"/>
        </w:rPr>
        <w:t xml:space="preserve">. </w:t>
      </w:r>
      <w:r w:rsidR="00160025" w:rsidRPr="000D313E">
        <w:rPr>
          <w:rFonts w:ascii="Arial" w:hAnsi="Arial" w:cs="Arial"/>
          <w:sz w:val="22"/>
          <w:szCs w:val="22"/>
        </w:rPr>
        <w:t xml:space="preserve">Hlavními centry euroregionu jsou Frýdek-Místek, Bielsko-Biała a Žilina. </w:t>
      </w:r>
    </w:p>
    <w:p w14:paraId="52127EC3" w14:textId="77777777" w:rsidR="002E7ED7" w:rsidRPr="000D313E" w:rsidRDefault="002E7ED7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2A95E977" w14:textId="77777777" w:rsidR="00174033" w:rsidRPr="000D313E" w:rsidRDefault="005C5B7D" w:rsidP="00BF3B14">
      <w:pPr>
        <w:pStyle w:val="Nadpis3"/>
        <w:spacing w:line="276" w:lineRule="auto"/>
        <w:rPr>
          <w:b w:val="0"/>
        </w:rPr>
      </w:pPr>
      <w:bookmarkStart w:id="12" w:name="_Toc137484507"/>
      <w:r w:rsidRPr="000D313E">
        <w:t>2.1.2</w:t>
      </w:r>
      <w:r w:rsidR="007B1C49" w:rsidRPr="000D313E">
        <w:t xml:space="preserve">. </w:t>
      </w:r>
      <w:r w:rsidR="00622CC6" w:rsidRPr="000D313E">
        <w:t>Fyzick</w:t>
      </w:r>
      <w:r w:rsidR="00FA6E77" w:rsidRPr="000D313E">
        <w:t>o</w:t>
      </w:r>
      <w:r w:rsidR="00622CC6" w:rsidRPr="000D313E">
        <w:t>geografi</w:t>
      </w:r>
      <w:r w:rsidR="00FA6E77" w:rsidRPr="000D313E">
        <w:t>cká analýza</w:t>
      </w:r>
      <w:bookmarkEnd w:id="12"/>
    </w:p>
    <w:p w14:paraId="542A3FEA" w14:textId="77777777" w:rsidR="007B1C49" w:rsidRPr="000D313E" w:rsidRDefault="007B1C49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73E2CAFF" w14:textId="77777777" w:rsidR="00E43B8A" w:rsidRPr="000D313E" w:rsidRDefault="007B1C49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Krajina Euroregionu Beskydy je charakteristická kontrastem mezi pohořími a dolinami, případně pánvemi. Hlavní sídla a centra ekonomického rozvoje se nacházejí v níže položených oblastech Česka a Polska – Podbeskydské pahorkatiny, Moravské brány, </w:t>
      </w:r>
      <w:r w:rsidR="00997F37" w:rsidRPr="000D313E">
        <w:rPr>
          <w:rFonts w:ascii="Arial" w:hAnsi="Arial" w:cs="Arial"/>
          <w:sz w:val="22"/>
          <w:szCs w:val="22"/>
        </w:rPr>
        <w:t>Slezského podhůří</w:t>
      </w:r>
      <w:r w:rsidRPr="000D313E">
        <w:rPr>
          <w:rFonts w:ascii="Arial" w:hAnsi="Arial" w:cs="Arial"/>
          <w:sz w:val="22"/>
          <w:szCs w:val="22"/>
        </w:rPr>
        <w:t>, Źywiecké a Rabczańské</w:t>
      </w:r>
      <w:r w:rsidR="00997F37" w:rsidRPr="000D313E">
        <w:rPr>
          <w:rFonts w:ascii="Arial" w:hAnsi="Arial" w:cs="Arial"/>
          <w:sz w:val="22"/>
          <w:szCs w:val="22"/>
        </w:rPr>
        <w:t xml:space="preserve"> kotliny</w:t>
      </w:r>
      <w:r w:rsidRPr="000D313E">
        <w:rPr>
          <w:rFonts w:ascii="Arial" w:hAnsi="Arial" w:cs="Arial"/>
          <w:sz w:val="22"/>
          <w:szCs w:val="22"/>
        </w:rPr>
        <w:t xml:space="preserve">. Na Slovensku </w:t>
      </w:r>
      <w:r w:rsidR="00997F37" w:rsidRPr="000D313E">
        <w:rPr>
          <w:rFonts w:ascii="Arial" w:hAnsi="Arial" w:cs="Arial"/>
          <w:sz w:val="22"/>
          <w:szCs w:val="22"/>
        </w:rPr>
        <w:t>pak v</w:t>
      </w:r>
      <w:r w:rsidRPr="000D313E">
        <w:rPr>
          <w:rFonts w:ascii="Arial" w:hAnsi="Arial" w:cs="Arial"/>
          <w:sz w:val="22"/>
          <w:szCs w:val="22"/>
        </w:rPr>
        <w:t xml:space="preserve"> údolí Kysuce, Oravy a </w:t>
      </w:r>
      <w:r w:rsidR="00A204B0" w:rsidRPr="000D313E">
        <w:rPr>
          <w:rFonts w:ascii="Arial" w:hAnsi="Arial" w:cs="Arial"/>
          <w:sz w:val="22"/>
          <w:szCs w:val="22"/>
        </w:rPr>
        <w:t xml:space="preserve">středního </w:t>
      </w:r>
      <w:r w:rsidRPr="000D313E">
        <w:rPr>
          <w:rFonts w:ascii="Arial" w:hAnsi="Arial" w:cs="Arial"/>
          <w:sz w:val="22"/>
          <w:szCs w:val="22"/>
        </w:rPr>
        <w:t>Pováží. Vedle dobré dopravní dostupnosti a potenciálu pro ekonomický rozvoj m</w:t>
      </w:r>
      <w:r w:rsidR="00651DEF" w:rsidRPr="000D313E">
        <w:rPr>
          <w:rFonts w:ascii="Arial" w:hAnsi="Arial" w:cs="Arial"/>
          <w:sz w:val="22"/>
          <w:szCs w:val="22"/>
        </w:rPr>
        <w:t xml:space="preserve">á Euroregion Beskydy </w:t>
      </w:r>
      <w:r w:rsidRPr="000D313E">
        <w:rPr>
          <w:rFonts w:ascii="Arial" w:hAnsi="Arial" w:cs="Arial"/>
          <w:sz w:val="22"/>
          <w:szCs w:val="22"/>
        </w:rPr>
        <w:t>dobré předpoklady pro rozvoj cestovního ruchu a volnočasov</w:t>
      </w:r>
      <w:r w:rsidR="00651DEF" w:rsidRPr="000D313E">
        <w:rPr>
          <w:rFonts w:ascii="Arial" w:hAnsi="Arial" w:cs="Arial"/>
          <w:sz w:val="22"/>
          <w:szCs w:val="22"/>
        </w:rPr>
        <w:t>ých</w:t>
      </w:r>
      <w:r w:rsidRPr="000D313E">
        <w:rPr>
          <w:rFonts w:ascii="Arial" w:hAnsi="Arial" w:cs="Arial"/>
          <w:sz w:val="22"/>
          <w:szCs w:val="22"/>
        </w:rPr>
        <w:t xml:space="preserve"> aktivit na horách</w:t>
      </w:r>
      <w:r w:rsidR="00651DEF" w:rsidRPr="000D313E">
        <w:rPr>
          <w:rFonts w:ascii="Arial" w:hAnsi="Arial" w:cs="Arial"/>
          <w:sz w:val="22"/>
          <w:szCs w:val="22"/>
        </w:rPr>
        <w:t>.</w:t>
      </w:r>
      <w:r w:rsidRPr="000D313E">
        <w:rPr>
          <w:rFonts w:ascii="Arial" w:hAnsi="Arial" w:cs="Arial"/>
          <w:sz w:val="22"/>
          <w:szCs w:val="22"/>
        </w:rPr>
        <w:t xml:space="preserve"> Je však třeba zajistit trvale udržitelný ekonomický rozvoj a dbát na ochranu vzácných horských oblastí</w:t>
      </w:r>
      <w:r w:rsidR="004454C2" w:rsidRPr="000D313E">
        <w:rPr>
          <w:rFonts w:ascii="Arial" w:hAnsi="Arial" w:cs="Arial"/>
          <w:sz w:val="22"/>
          <w:szCs w:val="22"/>
        </w:rPr>
        <w:t>.</w:t>
      </w:r>
      <w:r w:rsidRPr="000D313E">
        <w:rPr>
          <w:rFonts w:ascii="Arial" w:hAnsi="Arial" w:cs="Arial"/>
          <w:sz w:val="22"/>
          <w:szCs w:val="22"/>
        </w:rPr>
        <w:t xml:space="preserve"> Ty tvoří v České republice Moravskoslezské Beskydy, v Polsku Slezské, Oravské, Malé a Makovské Beskydy, na Slovensku pak Javorníky, Strážovské vrchy a Malá Fatra. </w:t>
      </w:r>
      <w:r w:rsidR="004454C2" w:rsidRPr="000D313E">
        <w:rPr>
          <w:rFonts w:ascii="Arial" w:hAnsi="Arial" w:cs="Arial"/>
          <w:sz w:val="22"/>
          <w:szCs w:val="22"/>
        </w:rPr>
        <w:t>Pohořím svou nadmořskou výškou vévodí česká Lysá hora (1 323 m) a Babia hora na polsko-slovenské hranici (1 725 m).</w:t>
      </w:r>
    </w:p>
    <w:p w14:paraId="5E92946B" w14:textId="77777777" w:rsidR="004454C2" w:rsidRPr="000D313E" w:rsidRDefault="004454C2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3854A969" w14:textId="77777777" w:rsidR="00174033" w:rsidRPr="000D313E" w:rsidRDefault="005C5B7D" w:rsidP="00BF3B14">
      <w:pPr>
        <w:pStyle w:val="Nadpis3"/>
        <w:spacing w:line="276" w:lineRule="auto"/>
        <w:rPr>
          <w:b w:val="0"/>
        </w:rPr>
      </w:pPr>
      <w:bookmarkStart w:id="13" w:name="_Toc137484508"/>
      <w:r w:rsidRPr="000D313E">
        <w:t>2.1.3</w:t>
      </w:r>
      <w:r w:rsidR="00A02798" w:rsidRPr="000D313E">
        <w:t>. Ochrana ž</w:t>
      </w:r>
      <w:r w:rsidR="00174033" w:rsidRPr="000D313E">
        <w:t>ivotní</w:t>
      </w:r>
      <w:r w:rsidR="00A02798" w:rsidRPr="000D313E">
        <w:t>ho</w:t>
      </w:r>
      <w:r w:rsidR="00174033" w:rsidRPr="000D313E">
        <w:t xml:space="preserve"> prostředí a přírody</w:t>
      </w:r>
      <w:bookmarkEnd w:id="13"/>
    </w:p>
    <w:p w14:paraId="22F3E123" w14:textId="77777777" w:rsidR="004454C2" w:rsidRPr="000D313E" w:rsidRDefault="004454C2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0110B3D7" w14:textId="77777777" w:rsidR="00D8473D" w:rsidRPr="000D313E" w:rsidRDefault="009677C7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Kontrast mezi výše a níže položenými oblastmi je patrný také ve stavu životního prostředí. V pánvích a údolích se přibližně dvě století rozvíjel průmysl a s ním často také těžba dřeva a</w:t>
      </w:r>
      <w:r w:rsidR="00A204B0" w:rsidRPr="000D313E">
        <w:t> </w:t>
      </w:r>
      <w:r w:rsidRPr="000D313E">
        <w:rPr>
          <w:rFonts w:ascii="Arial" w:hAnsi="Arial" w:cs="Arial"/>
          <w:sz w:val="22"/>
          <w:szCs w:val="22"/>
        </w:rPr>
        <w:t xml:space="preserve">nerostných surovin. To mělo společně s nezbytným rozvojem dopravy značný vliv na kvalitu životního prostředí, především pak ovzduší a charakteru krajiny. Přestože jsou v současnosti území ve značné míře revitalizovaná a také </w:t>
      </w:r>
      <w:r w:rsidR="00FE784E" w:rsidRPr="000D313E">
        <w:rPr>
          <w:rFonts w:ascii="Arial" w:hAnsi="Arial" w:cs="Arial"/>
          <w:sz w:val="22"/>
          <w:szCs w:val="22"/>
        </w:rPr>
        <w:t xml:space="preserve">jsou již </w:t>
      </w:r>
      <w:r w:rsidR="008A2A49" w:rsidRPr="000D313E">
        <w:rPr>
          <w:rFonts w:ascii="Arial" w:hAnsi="Arial" w:cs="Arial"/>
          <w:sz w:val="22"/>
          <w:szCs w:val="22"/>
        </w:rPr>
        <w:t xml:space="preserve">díky útlumu těžkého průmyslu </w:t>
      </w:r>
      <w:r w:rsidR="00FE784E" w:rsidRPr="000D313E">
        <w:rPr>
          <w:rFonts w:ascii="Arial" w:hAnsi="Arial" w:cs="Arial"/>
          <w:sz w:val="22"/>
          <w:szCs w:val="22"/>
        </w:rPr>
        <w:t xml:space="preserve">méně překračovány imisní limity PM, benzoapyrenu a prachových částic, patří především pomezí Moravskoslezského kraje </w:t>
      </w:r>
      <w:r w:rsidR="008A2A49" w:rsidRPr="000D313E">
        <w:rPr>
          <w:rFonts w:ascii="Arial" w:hAnsi="Arial" w:cs="Arial"/>
          <w:sz w:val="22"/>
          <w:szCs w:val="22"/>
        </w:rPr>
        <w:t xml:space="preserve">(sever české částí euroregionu) </w:t>
      </w:r>
      <w:r w:rsidR="00FE784E" w:rsidRPr="000D313E">
        <w:rPr>
          <w:rFonts w:ascii="Arial" w:hAnsi="Arial" w:cs="Arial"/>
          <w:sz w:val="22"/>
          <w:szCs w:val="22"/>
        </w:rPr>
        <w:t xml:space="preserve">a Slezského vojvodství </w:t>
      </w:r>
      <w:r w:rsidR="008A2A49" w:rsidRPr="000D313E">
        <w:rPr>
          <w:rFonts w:ascii="Arial" w:hAnsi="Arial" w:cs="Arial"/>
          <w:sz w:val="22"/>
          <w:szCs w:val="22"/>
        </w:rPr>
        <w:t xml:space="preserve">(severovýchod polské části euroregionu) </w:t>
      </w:r>
      <w:r w:rsidR="00FE784E" w:rsidRPr="000D313E">
        <w:rPr>
          <w:rFonts w:ascii="Arial" w:hAnsi="Arial" w:cs="Arial"/>
          <w:sz w:val="22"/>
          <w:szCs w:val="22"/>
        </w:rPr>
        <w:t xml:space="preserve">k místům s nejvyšší emisní zátěží v Evropě. </w:t>
      </w:r>
      <w:r w:rsidR="008A2A49" w:rsidRPr="000D313E">
        <w:rPr>
          <w:rFonts w:ascii="Arial" w:hAnsi="Arial" w:cs="Arial"/>
          <w:sz w:val="22"/>
          <w:szCs w:val="22"/>
        </w:rPr>
        <w:t xml:space="preserve">To je nárazově umocněno především v zimních měsících v návaznosti na meteorologickou situaci. </w:t>
      </w:r>
    </w:p>
    <w:p w14:paraId="78CFF474" w14:textId="77777777" w:rsidR="00D8473D" w:rsidRPr="000D313E" w:rsidRDefault="00D8473D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E1EC91" w14:textId="77777777" w:rsidR="008A2A49" w:rsidRPr="000D313E" w:rsidRDefault="008A2A49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Vedle toho je horské prostředí relativně čisté a méně zasažené lidskou činností. Proto</w:t>
      </w:r>
      <w:r w:rsidR="009C4257" w:rsidRPr="000D313E">
        <w:rPr>
          <w:rFonts w:ascii="Arial" w:hAnsi="Arial" w:cs="Arial"/>
          <w:sz w:val="22"/>
          <w:szCs w:val="22"/>
        </w:rPr>
        <w:t xml:space="preserve">že je nutné udržet hodnotu a ráz této krajiny, </w:t>
      </w:r>
      <w:r w:rsidRPr="000D313E">
        <w:rPr>
          <w:rFonts w:ascii="Arial" w:hAnsi="Arial" w:cs="Arial"/>
          <w:sz w:val="22"/>
          <w:szCs w:val="22"/>
        </w:rPr>
        <w:t xml:space="preserve">měl </w:t>
      </w:r>
      <w:r w:rsidR="009C4257" w:rsidRPr="000D313E">
        <w:rPr>
          <w:rFonts w:ascii="Arial" w:hAnsi="Arial" w:cs="Arial"/>
          <w:sz w:val="22"/>
          <w:szCs w:val="22"/>
        </w:rPr>
        <w:t xml:space="preserve">by </w:t>
      </w:r>
      <w:r w:rsidRPr="000D313E">
        <w:rPr>
          <w:rFonts w:ascii="Arial" w:hAnsi="Arial" w:cs="Arial"/>
          <w:sz w:val="22"/>
          <w:szCs w:val="22"/>
        </w:rPr>
        <w:t>být kladen důraz na trvale udržitelný rozvoj ekonomických aktivit</w:t>
      </w:r>
      <w:r w:rsidR="00B37355" w:rsidRPr="000D313E">
        <w:rPr>
          <w:rFonts w:ascii="Arial" w:hAnsi="Arial" w:cs="Arial"/>
          <w:sz w:val="22"/>
          <w:szCs w:val="22"/>
        </w:rPr>
        <w:t xml:space="preserve"> na územích s vyšším stupněm ochrany přírody, tj. v</w:t>
      </w:r>
      <w:r w:rsidR="005D48FE" w:rsidRPr="000D313E">
        <w:rPr>
          <w:rFonts w:ascii="Arial" w:hAnsi="Arial" w:cs="Arial"/>
          <w:sz w:val="22"/>
          <w:szCs w:val="22"/>
        </w:rPr>
        <w:t> národních parcích, c</w:t>
      </w:r>
      <w:r w:rsidR="00B37355" w:rsidRPr="000D313E">
        <w:rPr>
          <w:rFonts w:ascii="Arial" w:hAnsi="Arial" w:cs="Arial"/>
          <w:sz w:val="22"/>
          <w:szCs w:val="22"/>
        </w:rPr>
        <w:t>hráněných krajinných oblastech (</w:t>
      </w:r>
      <w:r w:rsidR="009C4257" w:rsidRPr="000D313E">
        <w:rPr>
          <w:rFonts w:ascii="Arial" w:hAnsi="Arial" w:cs="Arial"/>
          <w:sz w:val="22"/>
          <w:szCs w:val="22"/>
        </w:rPr>
        <w:t>P</w:t>
      </w:r>
      <w:r w:rsidR="00B37355" w:rsidRPr="000D313E">
        <w:rPr>
          <w:rFonts w:ascii="Arial" w:hAnsi="Arial" w:cs="Arial"/>
          <w:sz w:val="22"/>
          <w:szCs w:val="22"/>
        </w:rPr>
        <w:t xml:space="preserve">arky </w:t>
      </w:r>
      <w:r w:rsidR="009C4257" w:rsidRPr="000D313E">
        <w:rPr>
          <w:rFonts w:ascii="Arial" w:hAnsi="Arial" w:cs="Arial"/>
          <w:sz w:val="22"/>
          <w:szCs w:val="22"/>
        </w:rPr>
        <w:t>K</w:t>
      </w:r>
      <w:r w:rsidR="00B37355" w:rsidRPr="000D313E">
        <w:rPr>
          <w:rFonts w:ascii="Arial" w:hAnsi="Arial" w:cs="Arial"/>
          <w:sz w:val="22"/>
          <w:szCs w:val="22"/>
        </w:rPr>
        <w:t>rajobrazowe) a přírodních rezervacích. P</w:t>
      </w:r>
      <w:r w:rsidRPr="000D313E">
        <w:rPr>
          <w:rFonts w:ascii="Arial" w:hAnsi="Arial" w:cs="Arial"/>
          <w:sz w:val="22"/>
          <w:szCs w:val="22"/>
        </w:rPr>
        <w:t xml:space="preserve">ředevším </w:t>
      </w:r>
      <w:r w:rsidR="00B37355" w:rsidRPr="000D313E">
        <w:rPr>
          <w:rFonts w:ascii="Arial" w:hAnsi="Arial" w:cs="Arial"/>
          <w:sz w:val="22"/>
          <w:szCs w:val="22"/>
        </w:rPr>
        <w:t>je nutné zaměřit se na udržitelnost</w:t>
      </w:r>
      <w:r w:rsidRPr="000D313E">
        <w:rPr>
          <w:rFonts w:ascii="Arial" w:hAnsi="Arial" w:cs="Arial"/>
          <w:sz w:val="22"/>
          <w:szCs w:val="22"/>
        </w:rPr>
        <w:t xml:space="preserve"> cestovního ruchu a </w:t>
      </w:r>
      <w:r w:rsidR="00997F37" w:rsidRPr="000D313E">
        <w:rPr>
          <w:rFonts w:ascii="Arial" w:hAnsi="Arial" w:cs="Arial"/>
          <w:sz w:val="22"/>
          <w:szCs w:val="22"/>
        </w:rPr>
        <w:t>také</w:t>
      </w:r>
      <w:r w:rsidRPr="000D313E">
        <w:rPr>
          <w:rFonts w:ascii="Arial" w:hAnsi="Arial" w:cs="Arial"/>
          <w:sz w:val="22"/>
          <w:szCs w:val="22"/>
        </w:rPr>
        <w:t xml:space="preserve"> těžb</w:t>
      </w:r>
      <w:r w:rsidR="00E850FA" w:rsidRPr="000D313E">
        <w:rPr>
          <w:rFonts w:ascii="Arial" w:hAnsi="Arial" w:cs="Arial"/>
          <w:sz w:val="22"/>
          <w:szCs w:val="22"/>
        </w:rPr>
        <w:t>u</w:t>
      </w:r>
      <w:r w:rsidRPr="000D313E">
        <w:rPr>
          <w:rFonts w:ascii="Arial" w:hAnsi="Arial" w:cs="Arial"/>
          <w:sz w:val="22"/>
          <w:szCs w:val="22"/>
        </w:rPr>
        <w:t xml:space="preserve"> dřeva mimo oblasti zasažené kůrovcovou kalamitou</w:t>
      </w:r>
      <w:r w:rsidR="00D8473D" w:rsidRPr="000D313E">
        <w:rPr>
          <w:rFonts w:ascii="Arial" w:hAnsi="Arial" w:cs="Arial"/>
          <w:sz w:val="22"/>
          <w:szCs w:val="22"/>
        </w:rPr>
        <w:t xml:space="preserve"> nebo lesy s nutností průběžné obnovy</w:t>
      </w:r>
      <w:r w:rsidRPr="000D313E">
        <w:rPr>
          <w:rFonts w:ascii="Arial" w:hAnsi="Arial" w:cs="Arial"/>
          <w:sz w:val="22"/>
          <w:szCs w:val="22"/>
        </w:rPr>
        <w:t>.</w:t>
      </w:r>
      <w:r w:rsidR="00D8473D" w:rsidRPr="000D313E">
        <w:rPr>
          <w:rFonts w:ascii="Arial" w:hAnsi="Arial" w:cs="Arial"/>
          <w:sz w:val="22"/>
          <w:szCs w:val="22"/>
        </w:rPr>
        <w:t xml:space="preserve"> Důležitým aspektem ochrany životního prostředí je také omezení pohybu osob v chráněných územích mimo místa, kde to umožňuje legislativa. Jedná se </w:t>
      </w:r>
      <w:r w:rsidR="009C4257" w:rsidRPr="000D313E">
        <w:rPr>
          <w:rFonts w:ascii="Arial" w:hAnsi="Arial" w:cs="Arial"/>
          <w:sz w:val="22"/>
          <w:szCs w:val="22"/>
        </w:rPr>
        <w:t xml:space="preserve">především o preventivní opatření vedoucí k </w:t>
      </w:r>
      <w:r w:rsidR="00580F95" w:rsidRPr="000D313E">
        <w:rPr>
          <w:rFonts w:ascii="Arial" w:hAnsi="Arial" w:cs="Arial"/>
          <w:sz w:val="22"/>
          <w:szCs w:val="22"/>
        </w:rPr>
        <w:t>o</w:t>
      </w:r>
      <w:r w:rsidR="009C4257" w:rsidRPr="000D313E">
        <w:rPr>
          <w:rFonts w:ascii="Arial" w:hAnsi="Arial" w:cs="Arial"/>
          <w:sz w:val="22"/>
          <w:szCs w:val="22"/>
        </w:rPr>
        <w:t xml:space="preserve">mezení </w:t>
      </w:r>
      <w:r w:rsidR="00D8473D" w:rsidRPr="000D313E">
        <w:rPr>
          <w:rFonts w:ascii="Arial" w:hAnsi="Arial" w:cs="Arial"/>
          <w:sz w:val="22"/>
          <w:szCs w:val="22"/>
        </w:rPr>
        <w:t>nelegální</w:t>
      </w:r>
      <w:r w:rsidR="009C4257" w:rsidRPr="000D313E">
        <w:rPr>
          <w:rFonts w:ascii="Arial" w:hAnsi="Arial" w:cs="Arial"/>
          <w:sz w:val="22"/>
          <w:szCs w:val="22"/>
        </w:rPr>
        <w:t>ho</w:t>
      </w:r>
      <w:r w:rsidR="00D8473D" w:rsidRPr="000D313E">
        <w:rPr>
          <w:rFonts w:ascii="Arial" w:hAnsi="Arial" w:cs="Arial"/>
          <w:sz w:val="22"/>
          <w:szCs w:val="22"/>
        </w:rPr>
        <w:t xml:space="preserve"> motorizovan</w:t>
      </w:r>
      <w:r w:rsidR="009C4257" w:rsidRPr="000D313E">
        <w:rPr>
          <w:rFonts w:ascii="Arial" w:hAnsi="Arial" w:cs="Arial"/>
          <w:sz w:val="22"/>
          <w:szCs w:val="22"/>
        </w:rPr>
        <w:t>ého</w:t>
      </w:r>
      <w:r w:rsidR="00D8473D" w:rsidRPr="000D313E">
        <w:rPr>
          <w:rFonts w:ascii="Arial" w:hAnsi="Arial" w:cs="Arial"/>
          <w:sz w:val="22"/>
          <w:szCs w:val="22"/>
        </w:rPr>
        <w:t xml:space="preserve"> pohyb</w:t>
      </w:r>
      <w:r w:rsidR="009C4257" w:rsidRPr="000D313E">
        <w:rPr>
          <w:rFonts w:ascii="Arial" w:hAnsi="Arial" w:cs="Arial"/>
          <w:sz w:val="22"/>
          <w:szCs w:val="22"/>
        </w:rPr>
        <w:t>u osob</w:t>
      </w:r>
      <w:r w:rsidR="00D8473D" w:rsidRPr="000D313E">
        <w:rPr>
          <w:rFonts w:ascii="Arial" w:hAnsi="Arial" w:cs="Arial"/>
          <w:sz w:val="22"/>
          <w:szCs w:val="22"/>
        </w:rPr>
        <w:t xml:space="preserve">. </w:t>
      </w:r>
      <w:r w:rsidRPr="000D313E">
        <w:rPr>
          <w:rFonts w:ascii="Arial" w:hAnsi="Arial" w:cs="Arial"/>
          <w:sz w:val="22"/>
          <w:szCs w:val="22"/>
        </w:rPr>
        <w:t xml:space="preserve">   </w:t>
      </w:r>
    </w:p>
    <w:p w14:paraId="623D67BE" w14:textId="77777777" w:rsidR="00BB7FC2" w:rsidRPr="000D313E" w:rsidRDefault="00BB7FC2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68C1C188" w14:textId="77777777" w:rsidR="00024C22" w:rsidRPr="000D313E" w:rsidRDefault="005C5B7D" w:rsidP="00BF3B14">
      <w:pPr>
        <w:pStyle w:val="Nadpis3"/>
        <w:spacing w:line="276" w:lineRule="auto"/>
        <w:rPr>
          <w:b w:val="0"/>
        </w:rPr>
      </w:pPr>
      <w:bookmarkStart w:id="14" w:name="_Toc137484509"/>
      <w:r w:rsidRPr="000D313E">
        <w:t>2.1.4</w:t>
      </w:r>
      <w:r w:rsidR="00603A66" w:rsidRPr="000D313E">
        <w:t xml:space="preserve">. </w:t>
      </w:r>
      <w:r w:rsidR="00622CC6" w:rsidRPr="000D313E">
        <w:t>Soci</w:t>
      </w:r>
      <w:r w:rsidR="00F855EA" w:rsidRPr="000D313E">
        <w:t>o</w:t>
      </w:r>
      <w:r w:rsidR="00024C22" w:rsidRPr="000D313E">
        <w:t>ekonomická analýza</w:t>
      </w:r>
      <w:bookmarkEnd w:id="14"/>
    </w:p>
    <w:p w14:paraId="6C2A729E" w14:textId="77777777" w:rsidR="00D05ACF" w:rsidRPr="000D313E" w:rsidRDefault="00D05ACF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7C0D09" w14:textId="77777777" w:rsidR="00217140" w:rsidRPr="000D313E" w:rsidRDefault="00217140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V Euroregionu Beskydy žije celkem 1,389 milionu obyvatel (2016), z toho 249 tisíc v české části, 296 tisíc na Slovensku a v 844 tisíc v Polsku. Obyvatelstvo v této části střední Evropy spojuje nejen geografická blízkost, ale také celá řada historických a kulturních aspektů. V současné době oddělují tři národy hranice, nicméně </w:t>
      </w:r>
      <w:r w:rsidR="006D7D41" w:rsidRPr="000D313E">
        <w:rPr>
          <w:rFonts w:ascii="Arial" w:hAnsi="Arial" w:cs="Arial"/>
          <w:sz w:val="22"/>
          <w:szCs w:val="22"/>
        </w:rPr>
        <w:t>dnes j</w:t>
      </w:r>
      <w:r w:rsidRPr="000D313E">
        <w:rPr>
          <w:rFonts w:ascii="Arial" w:hAnsi="Arial" w:cs="Arial"/>
          <w:sz w:val="22"/>
          <w:szCs w:val="22"/>
        </w:rPr>
        <w:t xml:space="preserve">iž </w:t>
      </w:r>
      <w:r w:rsidR="006D7D41" w:rsidRPr="000D313E">
        <w:rPr>
          <w:rFonts w:ascii="Arial" w:hAnsi="Arial" w:cs="Arial"/>
          <w:sz w:val="22"/>
          <w:szCs w:val="22"/>
        </w:rPr>
        <w:t>nepředstavují</w:t>
      </w:r>
      <w:r w:rsidRPr="000D313E">
        <w:rPr>
          <w:rFonts w:ascii="Arial" w:hAnsi="Arial" w:cs="Arial"/>
          <w:sz w:val="22"/>
          <w:szCs w:val="22"/>
        </w:rPr>
        <w:t xml:space="preserve"> takovou bariéru, jako v minulosti.</w:t>
      </w:r>
      <w:r w:rsidR="006D7D41" w:rsidRPr="000D313E">
        <w:rPr>
          <w:rFonts w:ascii="Arial" w:hAnsi="Arial" w:cs="Arial"/>
          <w:sz w:val="22"/>
          <w:szCs w:val="22"/>
        </w:rPr>
        <w:t xml:space="preserve"> To je jedno z hlavních sdělení, které by si měli obyvatelé uvědomit. Že bez vnímání hranic je Euroregion Beskydy významným evropským centrem, a nikoliv třemi periferními oblastmi. </w:t>
      </w:r>
    </w:p>
    <w:p w14:paraId="390CF301" w14:textId="77777777" w:rsidR="005D48FE" w:rsidRPr="000D313E" w:rsidRDefault="005D48FE" w:rsidP="00BF3B1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0D333F2" w14:textId="77777777" w:rsidR="002E71C2" w:rsidRPr="000D313E" w:rsidRDefault="00D05ACF" w:rsidP="00BF3B1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Tradice</w:t>
      </w:r>
      <w:r w:rsidR="006D7D41" w:rsidRPr="000D313E">
        <w:rPr>
          <w:rFonts w:ascii="Arial" w:hAnsi="Arial" w:cs="Arial"/>
          <w:b/>
          <w:bCs/>
          <w:sz w:val="22"/>
          <w:szCs w:val="22"/>
        </w:rPr>
        <w:t xml:space="preserve">, víra </w:t>
      </w:r>
      <w:r w:rsidRPr="000D313E">
        <w:rPr>
          <w:rFonts w:ascii="Arial" w:hAnsi="Arial" w:cs="Arial"/>
          <w:b/>
          <w:bCs/>
          <w:sz w:val="22"/>
          <w:szCs w:val="22"/>
        </w:rPr>
        <w:t>a etnografie</w:t>
      </w:r>
    </w:p>
    <w:p w14:paraId="017CA8CE" w14:textId="77777777" w:rsidR="006D7D41" w:rsidRPr="000D313E" w:rsidRDefault="002E71C2" w:rsidP="00BF3B1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br/>
      </w:r>
      <w:r w:rsidR="006D7D41" w:rsidRPr="000D313E">
        <w:rPr>
          <w:rFonts w:ascii="Arial" w:hAnsi="Arial" w:cs="Arial"/>
          <w:sz w:val="22"/>
          <w:szCs w:val="22"/>
        </w:rPr>
        <w:t>Obyvatele Euroregionu Beskydy spojuje jazyková blízkost, historie spojena s kolonizací hor a</w:t>
      </w:r>
      <w:r w:rsidR="0002453C" w:rsidRPr="000D313E">
        <w:rPr>
          <w:rFonts w:ascii="Arial" w:hAnsi="Arial" w:cs="Arial"/>
          <w:sz w:val="22"/>
          <w:szCs w:val="22"/>
        </w:rPr>
        <w:t> </w:t>
      </w:r>
      <w:r w:rsidR="006D7D41" w:rsidRPr="000D313E">
        <w:rPr>
          <w:rFonts w:ascii="Arial" w:hAnsi="Arial" w:cs="Arial"/>
          <w:sz w:val="22"/>
          <w:szCs w:val="22"/>
        </w:rPr>
        <w:t>rozvojem průmyslu v podhůří, v určité míře pak také víra spojená s celou řadou tradic</w:t>
      </w:r>
      <w:r w:rsidR="00E40C99" w:rsidRPr="000D313E">
        <w:rPr>
          <w:rFonts w:ascii="Arial" w:hAnsi="Arial" w:cs="Arial"/>
          <w:sz w:val="22"/>
          <w:szCs w:val="22"/>
        </w:rPr>
        <w:t xml:space="preserve"> a folklóru</w:t>
      </w:r>
      <w:r w:rsidR="006D7D41" w:rsidRPr="000D313E">
        <w:rPr>
          <w:rFonts w:ascii="Arial" w:hAnsi="Arial" w:cs="Arial"/>
          <w:sz w:val="22"/>
          <w:szCs w:val="22"/>
        </w:rPr>
        <w:t xml:space="preserve">. To je patrné na některých ukázkách regionální architektury, například na tradičních dřevěných kostelech nebo typických roubených horských stavbách a charakteru krajiny, kdy místní obyvatelé dokázali ve formě horského pastevectví a zemědělství využívat málo produktivní lesy a louky. </w:t>
      </w:r>
    </w:p>
    <w:p w14:paraId="26648ACE" w14:textId="77777777" w:rsidR="006D7D41" w:rsidRPr="000D313E" w:rsidRDefault="006D7D41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2DBB81" w14:textId="71643C29" w:rsidR="006D7D41" w:rsidRPr="00131484" w:rsidRDefault="006D7D41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1484">
        <w:rPr>
          <w:rFonts w:ascii="Arial" w:hAnsi="Arial" w:cs="Arial"/>
          <w:sz w:val="22"/>
          <w:szCs w:val="22"/>
        </w:rPr>
        <w:t>Vedle práce byla pro obyvatele vždy důležitá jejich víra a s ní spojené tradice. Právě proto se například v české části Euroregionu Beskydy nachází největší množství dřevěných kostelů v zemi. Právě s některými kostely byly spojeny poutní tradice. Například první pouť k </w:t>
      </w:r>
      <w:r w:rsidR="000A3D1B" w:rsidRPr="00131484">
        <w:rPr>
          <w:rFonts w:ascii="Arial" w:hAnsi="Arial" w:cs="Arial"/>
          <w:sz w:val="22"/>
          <w:szCs w:val="22"/>
        </w:rPr>
        <w:t>dřevěnému</w:t>
      </w:r>
      <w:r w:rsidRPr="00131484">
        <w:rPr>
          <w:rFonts w:ascii="Arial" w:hAnsi="Arial" w:cs="Arial"/>
          <w:sz w:val="22"/>
          <w:szCs w:val="22"/>
        </w:rPr>
        <w:t xml:space="preserve"> kostelu na Prašivé je doložena již v roce 1640</w:t>
      </w:r>
      <w:r w:rsidR="000A3D1B" w:rsidRPr="00131484">
        <w:rPr>
          <w:rFonts w:ascii="Arial" w:hAnsi="Arial" w:cs="Arial"/>
          <w:sz w:val="22"/>
          <w:szCs w:val="22"/>
        </w:rPr>
        <w:t xml:space="preserve">. Významným tradičním poutním </w:t>
      </w:r>
      <w:r w:rsidR="000A3D1B" w:rsidRPr="00E64418">
        <w:rPr>
          <w:rFonts w:ascii="Arial" w:hAnsi="Arial" w:cs="Arial"/>
          <w:sz w:val="22"/>
          <w:szCs w:val="22"/>
        </w:rPr>
        <w:t>místem je také bazilika minor ve Frýdku-Místku</w:t>
      </w:r>
      <w:r w:rsidR="005D48FE" w:rsidRPr="00E64418">
        <w:rPr>
          <w:rFonts w:ascii="Arial" w:hAnsi="Arial" w:cs="Arial"/>
          <w:sz w:val="22"/>
          <w:szCs w:val="22"/>
        </w:rPr>
        <w:t xml:space="preserve"> nebo lokalita Živčáková nedaleko Turzovky</w:t>
      </w:r>
      <w:r w:rsidR="000A3D1B" w:rsidRPr="00E64418">
        <w:rPr>
          <w:rFonts w:ascii="Arial" w:hAnsi="Arial" w:cs="Arial"/>
          <w:sz w:val="22"/>
          <w:szCs w:val="22"/>
        </w:rPr>
        <w:t>.</w:t>
      </w:r>
      <w:r w:rsidR="004669C8" w:rsidRPr="00E64418">
        <w:rPr>
          <w:rFonts w:ascii="Arial" w:hAnsi="Arial" w:cs="Arial"/>
          <w:sz w:val="22"/>
          <w:szCs w:val="22"/>
        </w:rPr>
        <w:t xml:space="preserve"> </w:t>
      </w:r>
      <w:r w:rsidR="00131484" w:rsidRPr="00E64418">
        <w:rPr>
          <w:rFonts w:ascii="Arial" w:hAnsi="Arial" w:cs="Arial"/>
          <w:sz w:val="22"/>
          <w:szCs w:val="22"/>
        </w:rPr>
        <w:t>V současné době představují tradiční stavby a architektura</w:t>
      </w:r>
      <w:r w:rsidR="00927217" w:rsidRPr="00E64418">
        <w:rPr>
          <w:rFonts w:ascii="Arial" w:hAnsi="Arial" w:cs="Arial"/>
          <w:sz w:val="22"/>
          <w:szCs w:val="22"/>
        </w:rPr>
        <w:t xml:space="preserve"> potenciál nejen pro rozvoj cestovního ruchu. V</w:t>
      </w:r>
      <w:r w:rsidR="00131484" w:rsidRPr="00E64418">
        <w:rPr>
          <w:rFonts w:ascii="Arial" w:hAnsi="Arial" w:cs="Arial"/>
          <w:sz w:val="22"/>
          <w:szCs w:val="22"/>
        </w:rPr>
        <w:t xml:space="preserve">edle </w:t>
      </w:r>
      <w:r w:rsidR="00927217" w:rsidRPr="00E64418">
        <w:rPr>
          <w:rFonts w:ascii="Arial" w:hAnsi="Arial" w:cs="Arial"/>
          <w:sz w:val="22"/>
          <w:szCs w:val="22"/>
        </w:rPr>
        <w:t xml:space="preserve">hradů, zámků a </w:t>
      </w:r>
      <w:r w:rsidR="00131484" w:rsidRPr="00E64418">
        <w:rPr>
          <w:rFonts w:ascii="Arial" w:hAnsi="Arial" w:cs="Arial"/>
          <w:sz w:val="22"/>
          <w:szCs w:val="22"/>
        </w:rPr>
        <w:t xml:space="preserve">kostelů to jsou například </w:t>
      </w:r>
      <w:r w:rsidR="00927217" w:rsidRPr="00E64418">
        <w:rPr>
          <w:rFonts w:ascii="Arial" w:hAnsi="Arial" w:cs="Arial"/>
          <w:sz w:val="22"/>
          <w:szCs w:val="22"/>
        </w:rPr>
        <w:t xml:space="preserve">drobné sakrální a světské stavby jako </w:t>
      </w:r>
      <w:r w:rsidR="00131484" w:rsidRPr="00E64418">
        <w:rPr>
          <w:rFonts w:ascii="Arial" w:hAnsi="Arial" w:cs="Arial"/>
          <w:sz w:val="22"/>
          <w:szCs w:val="22"/>
        </w:rPr>
        <w:t xml:space="preserve">zvonice, </w:t>
      </w:r>
      <w:r w:rsidR="00927217" w:rsidRPr="00E64418">
        <w:rPr>
          <w:rFonts w:ascii="Arial" w:hAnsi="Arial" w:cs="Arial"/>
          <w:sz w:val="22"/>
          <w:szCs w:val="22"/>
        </w:rPr>
        <w:t xml:space="preserve">sochy, </w:t>
      </w:r>
      <w:r w:rsidR="00131484" w:rsidRPr="00E64418">
        <w:rPr>
          <w:rFonts w:ascii="Arial" w:hAnsi="Arial" w:cs="Arial"/>
          <w:sz w:val="22"/>
          <w:szCs w:val="22"/>
        </w:rPr>
        <w:t>kaple, kříže, mlýny, mosty, rozhledny apod.,</w:t>
      </w:r>
      <w:r w:rsidR="00927217" w:rsidRPr="00E64418">
        <w:rPr>
          <w:rFonts w:ascii="Arial" w:hAnsi="Arial" w:cs="Arial"/>
          <w:sz w:val="22"/>
          <w:szCs w:val="22"/>
        </w:rPr>
        <w:t xml:space="preserve"> ale také rozvoj tradic, zvyků, svátků a dalšího nehmotného dědictví.</w:t>
      </w:r>
      <w:r w:rsidR="00131484" w:rsidRPr="00E64418">
        <w:rPr>
          <w:rFonts w:ascii="Arial" w:hAnsi="Arial" w:cs="Arial"/>
          <w:sz w:val="22"/>
          <w:szCs w:val="22"/>
        </w:rPr>
        <w:t xml:space="preserve"> </w:t>
      </w:r>
      <w:r w:rsidR="00927217" w:rsidRPr="00E64418">
        <w:rPr>
          <w:rFonts w:ascii="Arial" w:hAnsi="Arial" w:cs="Arial"/>
          <w:sz w:val="22"/>
          <w:szCs w:val="22"/>
        </w:rPr>
        <w:t xml:space="preserve">Vše uvedené je </w:t>
      </w:r>
      <w:r w:rsidR="00131484" w:rsidRPr="00E64418">
        <w:rPr>
          <w:rFonts w:ascii="Arial" w:hAnsi="Arial" w:cs="Arial"/>
          <w:sz w:val="22"/>
          <w:szCs w:val="22"/>
        </w:rPr>
        <w:t>mement</w:t>
      </w:r>
      <w:r w:rsidR="00927217" w:rsidRPr="00E64418">
        <w:rPr>
          <w:rFonts w:ascii="Arial" w:hAnsi="Arial" w:cs="Arial"/>
          <w:sz w:val="22"/>
          <w:szCs w:val="22"/>
        </w:rPr>
        <w:t>em</w:t>
      </w:r>
      <w:r w:rsidR="00131484" w:rsidRPr="00E64418">
        <w:rPr>
          <w:rFonts w:ascii="Arial" w:hAnsi="Arial" w:cs="Arial"/>
          <w:sz w:val="22"/>
          <w:szCs w:val="22"/>
        </w:rPr>
        <w:t xml:space="preserve"> společné minulosti </w:t>
      </w:r>
      <w:r w:rsidR="00927217" w:rsidRPr="00E64418">
        <w:rPr>
          <w:rFonts w:ascii="Arial" w:hAnsi="Arial" w:cs="Arial"/>
          <w:sz w:val="22"/>
          <w:szCs w:val="22"/>
        </w:rPr>
        <w:t>obyvatel</w:t>
      </w:r>
      <w:r w:rsidR="00131484" w:rsidRPr="00E64418">
        <w:rPr>
          <w:rFonts w:ascii="Arial" w:hAnsi="Arial" w:cs="Arial"/>
          <w:sz w:val="22"/>
          <w:szCs w:val="22"/>
        </w:rPr>
        <w:t xml:space="preserve"> Beskyd, proto je důležité </w:t>
      </w:r>
      <w:r w:rsidR="00927217" w:rsidRPr="00E64418">
        <w:rPr>
          <w:rFonts w:ascii="Arial" w:hAnsi="Arial" w:cs="Arial"/>
          <w:sz w:val="22"/>
          <w:szCs w:val="22"/>
        </w:rPr>
        <w:t>je udržovat i</w:t>
      </w:r>
      <w:r w:rsidR="00131484" w:rsidRPr="00E64418">
        <w:rPr>
          <w:rFonts w:ascii="Arial" w:hAnsi="Arial" w:cs="Arial"/>
          <w:sz w:val="22"/>
          <w:szCs w:val="22"/>
        </w:rPr>
        <w:t xml:space="preserve"> rozvíjet.</w:t>
      </w:r>
      <w:r w:rsidR="00131484">
        <w:rPr>
          <w:rFonts w:ascii="Arial" w:hAnsi="Arial" w:cs="Arial"/>
          <w:sz w:val="22"/>
          <w:szCs w:val="22"/>
        </w:rPr>
        <w:t xml:space="preserve"> </w:t>
      </w:r>
      <w:r w:rsidR="00131484" w:rsidRPr="00131484">
        <w:rPr>
          <w:rFonts w:ascii="Arial" w:hAnsi="Arial" w:cs="Arial"/>
          <w:sz w:val="22"/>
          <w:szCs w:val="22"/>
        </w:rPr>
        <w:t xml:space="preserve"> </w:t>
      </w:r>
    </w:p>
    <w:p w14:paraId="477F31D2" w14:textId="77777777" w:rsidR="007153E0" w:rsidRPr="0028358B" w:rsidRDefault="007153E0" w:rsidP="00BF3B14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5A7215F" w14:textId="5BF3F93C" w:rsidR="007153E0" w:rsidRPr="00131484" w:rsidRDefault="00131484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Právě s</w:t>
      </w:r>
      <w:r w:rsidR="007153E0" w:rsidRPr="00E64418">
        <w:rPr>
          <w:rFonts w:ascii="Arial" w:hAnsi="Arial" w:cs="Arial"/>
          <w:sz w:val="22"/>
          <w:szCs w:val="22"/>
        </w:rPr>
        <w:t>polečný vývoj</w:t>
      </w:r>
      <w:r w:rsidR="007153E0" w:rsidRPr="00131484">
        <w:rPr>
          <w:rFonts w:ascii="Arial" w:hAnsi="Arial" w:cs="Arial"/>
          <w:sz w:val="22"/>
          <w:szCs w:val="22"/>
        </w:rPr>
        <w:t xml:space="preserve"> a kulturní blízkost všech obyvatel v rámci Euroregionu Beskydy j</w:t>
      </w:r>
      <w:r w:rsidR="00E40C99" w:rsidRPr="00131484">
        <w:rPr>
          <w:rFonts w:ascii="Arial" w:hAnsi="Arial" w:cs="Arial"/>
          <w:sz w:val="22"/>
          <w:szCs w:val="22"/>
        </w:rPr>
        <w:t>sou</w:t>
      </w:r>
      <w:r w:rsidR="007153E0" w:rsidRPr="00131484">
        <w:rPr>
          <w:rFonts w:ascii="Arial" w:hAnsi="Arial" w:cs="Arial"/>
          <w:sz w:val="22"/>
          <w:szCs w:val="22"/>
        </w:rPr>
        <w:t xml:space="preserve"> patrn</w:t>
      </w:r>
      <w:r w:rsidR="00E40C99" w:rsidRPr="00131484">
        <w:rPr>
          <w:rFonts w:ascii="Arial" w:hAnsi="Arial" w:cs="Arial"/>
          <w:sz w:val="22"/>
          <w:szCs w:val="22"/>
        </w:rPr>
        <w:t>é</w:t>
      </w:r>
      <w:r w:rsidR="007153E0" w:rsidRPr="00131484">
        <w:rPr>
          <w:rFonts w:ascii="Arial" w:hAnsi="Arial" w:cs="Arial"/>
          <w:sz w:val="22"/>
          <w:szCs w:val="22"/>
        </w:rPr>
        <w:t xml:space="preserve"> při návštěvě tradičních dřevěných památek a skanzenů. </w:t>
      </w:r>
      <w:r w:rsidR="0018742E" w:rsidRPr="00131484">
        <w:rPr>
          <w:rFonts w:ascii="Arial" w:hAnsi="Arial" w:cs="Arial"/>
          <w:sz w:val="22"/>
          <w:szCs w:val="22"/>
        </w:rPr>
        <w:t>Spojitost území</w:t>
      </w:r>
      <w:r w:rsidR="00E40C99" w:rsidRPr="00131484">
        <w:rPr>
          <w:rFonts w:ascii="Arial" w:hAnsi="Arial" w:cs="Arial"/>
          <w:sz w:val="22"/>
          <w:szCs w:val="22"/>
        </w:rPr>
        <w:t xml:space="preserve"> a folklórních či řemeslných tradic</w:t>
      </w:r>
      <w:r w:rsidR="0018742E" w:rsidRPr="00131484">
        <w:rPr>
          <w:rFonts w:ascii="Arial" w:hAnsi="Arial" w:cs="Arial"/>
          <w:sz w:val="22"/>
          <w:szCs w:val="22"/>
        </w:rPr>
        <w:t xml:space="preserve"> je možné vidět v podobnosti Muzea </w:t>
      </w:r>
      <w:proofErr w:type="spellStart"/>
      <w:r w:rsidR="0018742E" w:rsidRPr="00131484">
        <w:rPr>
          <w:rFonts w:ascii="Arial" w:hAnsi="Arial" w:cs="Arial"/>
          <w:sz w:val="22"/>
          <w:szCs w:val="22"/>
        </w:rPr>
        <w:t>kysuc</w:t>
      </w:r>
      <w:r w:rsidR="00B45CA4" w:rsidRPr="00131484">
        <w:rPr>
          <w:rFonts w:ascii="Arial" w:hAnsi="Arial" w:cs="Arial"/>
          <w:sz w:val="22"/>
          <w:szCs w:val="22"/>
        </w:rPr>
        <w:t>ké</w:t>
      </w:r>
      <w:proofErr w:type="spellEnd"/>
      <w:r w:rsidR="0018742E" w:rsidRPr="00131484">
        <w:rPr>
          <w:rFonts w:ascii="Arial" w:hAnsi="Arial" w:cs="Arial"/>
          <w:sz w:val="22"/>
          <w:szCs w:val="22"/>
        </w:rPr>
        <w:t xml:space="preserve"> dědiny</w:t>
      </w:r>
      <w:r w:rsidR="000A42D6" w:rsidRPr="00131484">
        <w:rPr>
          <w:rFonts w:ascii="Arial" w:hAnsi="Arial" w:cs="Arial"/>
          <w:sz w:val="22"/>
          <w:szCs w:val="22"/>
        </w:rPr>
        <w:t xml:space="preserve"> a skanzenu v Nové Bystrici – místní části </w:t>
      </w:r>
      <w:proofErr w:type="spellStart"/>
      <w:r w:rsidR="000A42D6" w:rsidRPr="00131484">
        <w:rPr>
          <w:rFonts w:ascii="Arial" w:hAnsi="Arial" w:cs="Arial"/>
          <w:sz w:val="22"/>
          <w:szCs w:val="22"/>
        </w:rPr>
        <w:t>Vychylovka</w:t>
      </w:r>
      <w:proofErr w:type="spellEnd"/>
      <w:r w:rsidR="000A42D6" w:rsidRPr="0013148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A42D6" w:rsidRPr="00131484">
        <w:rPr>
          <w:rFonts w:ascii="Arial" w:hAnsi="Arial" w:cs="Arial"/>
          <w:sz w:val="22"/>
          <w:szCs w:val="22"/>
        </w:rPr>
        <w:t>Żywieckého</w:t>
      </w:r>
      <w:proofErr w:type="spellEnd"/>
      <w:r w:rsidR="000A42D6" w:rsidRPr="00131484">
        <w:rPr>
          <w:rFonts w:ascii="Arial" w:hAnsi="Arial" w:cs="Arial"/>
          <w:sz w:val="22"/>
          <w:szCs w:val="22"/>
        </w:rPr>
        <w:t xml:space="preserve"> Parku </w:t>
      </w:r>
      <w:proofErr w:type="spellStart"/>
      <w:r w:rsidR="000A42D6" w:rsidRPr="00131484">
        <w:rPr>
          <w:rFonts w:ascii="Arial" w:hAnsi="Arial" w:cs="Arial"/>
          <w:sz w:val="22"/>
          <w:szCs w:val="22"/>
        </w:rPr>
        <w:t>Etnograficzn</w:t>
      </w:r>
      <w:r w:rsidR="00B45CA4" w:rsidRPr="00131484">
        <w:rPr>
          <w:rFonts w:ascii="Arial" w:hAnsi="Arial" w:cs="Arial"/>
          <w:sz w:val="22"/>
          <w:szCs w:val="22"/>
        </w:rPr>
        <w:t>ego</w:t>
      </w:r>
      <w:proofErr w:type="spellEnd"/>
      <w:r w:rsidR="000A42D6" w:rsidRPr="00131484">
        <w:rPr>
          <w:rFonts w:ascii="Arial" w:hAnsi="Arial" w:cs="Arial"/>
          <w:sz w:val="22"/>
          <w:szCs w:val="22"/>
        </w:rPr>
        <w:t>, nebo ve Valašském muzeu v přírodě v Rožnově pod Radhoštěm. Poslední jmenovaná památka se nachází mimo euroregion, ale věrně dokumentuje život a tradice lidí v Beskydech.</w:t>
      </w:r>
      <w:r w:rsidR="00B45CA4" w:rsidRPr="00131484">
        <w:rPr>
          <w:rFonts w:ascii="Arial" w:hAnsi="Arial" w:cs="Arial"/>
          <w:sz w:val="22"/>
          <w:szCs w:val="22"/>
        </w:rPr>
        <w:t xml:space="preserve"> </w:t>
      </w:r>
      <w:r w:rsidRPr="00E64418">
        <w:rPr>
          <w:rFonts w:ascii="Arial" w:hAnsi="Arial" w:cs="Arial"/>
          <w:sz w:val="22"/>
          <w:szCs w:val="22"/>
        </w:rPr>
        <w:t xml:space="preserve">Existuje však celá řada </w:t>
      </w:r>
      <w:r w:rsidRPr="00E64418">
        <w:rPr>
          <w:rFonts w:ascii="Arial" w:hAnsi="Arial" w:cs="Arial"/>
          <w:sz w:val="22"/>
          <w:szCs w:val="22"/>
        </w:rPr>
        <w:lastRenderedPageBreak/>
        <w:t>další</w:t>
      </w:r>
      <w:r w:rsidR="00927217" w:rsidRPr="00E64418">
        <w:rPr>
          <w:rFonts w:ascii="Arial" w:hAnsi="Arial" w:cs="Arial"/>
          <w:sz w:val="22"/>
          <w:szCs w:val="22"/>
        </w:rPr>
        <w:t>ch</w:t>
      </w:r>
      <w:r w:rsidRPr="00E64418">
        <w:rPr>
          <w:rFonts w:ascii="Arial" w:hAnsi="Arial" w:cs="Arial"/>
          <w:sz w:val="22"/>
          <w:szCs w:val="22"/>
        </w:rPr>
        <w:t xml:space="preserve"> </w:t>
      </w:r>
      <w:r w:rsidR="00927217" w:rsidRPr="00E64418">
        <w:rPr>
          <w:rFonts w:ascii="Arial" w:hAnsi="Arial" w:cs="Arial"/>
          <w:sz w:val="22"/>
          <w:szCs w:val="22"/>
        </w:rPr>
        <w:t xml:space="preserve">hmotných i nehmotných </w:t>
      </w:r>
      <w:r w:rsidRPr="00E64418">
        <w:rPr>
          <w:rFonts w:ascii="Arial" w:hAnsi="Arial" w:cs="Arial"/>
          <w:sz w:val="22"/>
          <w:szCs w:val="22"/>
        </w:rPr>
        <w:t>památek, které představují genius loci Euroregionu Beskydy a tvoří regionální identitu.</w:t>
      </w:r>
      <w:r w:rsidR="00927217" w:rsidRPr="00E64418">
        <w:rPr>
          <w:rFonts w:ascii="Arial" w:hAnsi="Arial" w:cs="Arial"/>
          <w:sz w:val="22"/>
          <w:szCs w:val="22"/>
        </w:rPr>
        <w:t xml:space="preserve"> Z toho </w:t>
      </w:r>
      <w:r w:rsidR="00E95D9B" w:rsidRPr="00E64418">
        <w:rPr>
          <w:rFonts w:ascii="Arial" w:hAnsi="Arial" w:cs="Arial"/>
          <w:sz w:val="22"/>
          <w:szCs w:val="22"/>
        </w:rPr>
        <w:t xml:space="preserve">důvodu </w:t>
      </w:r>
      <w:r w:rsidR="00927217" w:rsidRPr="00E64418">
        <w:rPr>
          <w:rFonts w:ascii="Arial" w:hAnsi="Arial" w:cs="Arial"/>
          <w:sz w:val="22"/>
          <w:szCs w:val="22"/>
        </w:rPr>
        <w:t>je nutné o ně pečovat, aby se neustále rozvíjelo společné přeshraniční povědomí.</w:t>
      </w:r>
      <w:r w:rsidR="009272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B842C8" w14:textId="77777777" w:rsidR="002761F4" w:rsidRPr="000D313E" w:rsidRDefault="002761F4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E70554" w14:textId="77777777" w:rsidR="002E71C2" w:rsidRPr="000D313E" w:rsidRDefault="00200C95" w:rsidP="00BF3B14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Podnikání a t</w:t>
      </w:r>
      <w:r w:rsidR="00843A2B" w:rsidRPr="000D313E">
        <w:rPr>
          <w:rFonts w:ascii="Arial" w:hAnsi="Arial" w:cs="Arial"/>
          <w:b/>
          <w:bCs/>
          <w:sz w:val="22"/>
          <w:szCs w:val="22"/>
        </w:rPr>
        <w:t>rh práce</w:t>
      </w:r>
      <w:r w:rsidRPr="000D313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C43CB6" w14:textId="77777777" w:rsidR="00B45CA4" w:rsidRPr="000D313E" w:rsidRDefault="00AC6A17" w:rsidP="00BF3B14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D313E">
        <w:rPr>
          <w:rFonts w:ascii="Arial" w:hAnsi="Arial" w:cs="Arial"/>
          <w:sz w:val="22"/>
          <w:szCs w:val="22"/>
        </w:rPr>
        <w:t>Frýdku</w:t>
      </w:r>
      <w:r w:rsidR="00200C95" w:rsidRPr="000D313E">
        <w:rPr>
          <w:rFonts w:ascii="Arial" w:hAnsi="Arial" w:cs="Arial"/>
          <w:sz w:val="22"/>
          <w:szCs w:val="22"/>
        </w:rPr>
        <w:t>-Místek</w:t>
      </w:r>
      <w:r w:rsidRPr="000D313E">
        <w:rPr>
          <w:rFonts w:ascii="Arial" w:hAnsi="Arial" w:cs="Arial"/>
          <w:sz w:val="22"/>
          <w:szCs w:val="22"/>
        </w:rPr>
        <w:t>, Bielsk</w:t>
      </w:r>
      <w:r w:rsidR="00200C95" w:rsidRPr="000D313E">
        <w:rPr>
          <w:rFonts w:ascii="Arial" w:hAnsi="Arial" w:cs="Arial"/>
          <w:sz w:val="22"/>
          <w:szCs w:val="22"/>
        </w:rPr>
        <w:t>o</w:t>
      </w:r>
      <w:r w:rsidRPr="000D313E">
        <w:rPr>
          <w:rFonts w:ascii="Arial" w:hAnsi="Arial" w:cs="Arial"/>
          <w:sz w:val="22"/>
          <w:szCs w:val="22"/>
        </w:rPr>
        <w:t>-</w:t>
      </w:r>
      <w:r w:rsidR="00B45CA4" w:rsidRPr="000D313E">
        <w:rPr>
          <w:rFonts w:ascii="Arial" w:hAnsi="Arial" w:cs="Arial"/>
          <w:sz w:val="22"/>
          <w:szCs w:val="22"/>
        </w:rPr>
        <w:t>Biała</w:t>
      </w:r>
      <w:r w:rsidRPr="000D313E">
        <w:rPr>
          <w:rFonts w:ascii="Arial" w:hAnsi="Arial" w:cs="Arial"/>
          <w:sz w:val="22"/>
          <w:szCs w:val="22"/>
        </w:rPr>
        <w:t xml:space="preserve"> i Žilin</w:t>
      </w:r>
      <w:r w:rsidR="00200C95" w:rsidRPr="000D313E">
        <w:rPr>
          <w:rFonts w:ascii="Arial" w:hAnsi="Arial" w:cs="Arial"/>
          <w:sz w:val="22"/>
          <w:szCs w:val="22"/>
        </w:rPr>
        <w:t>a</w:t>
      </w:r>
      <w:r w:rsidRPr="000D313E">
        <w:rPr>
          <w:rFonts w:ascii="Arial" w:hAnsi="Arial" w:cs="Arial"/>
          <w:sz w:val="22"/>
          <w:szCs w:val="22"/>
        </w:rPr>
        <w:t xml:space="preserve"> jsou </w:t>
      </w:r>
      <w:r w:rsidR="00200C95" w:rsidRPr="000D313E">
        <w:rPr>
          <w:rFonts w:ascii="Arial" w:hAnsi="Arial" w:cs="Arial"/>
          <w:sz w:val="22"/>
          <w:szCs w:val="22"/>
        </w:rPr>
        <w:t xml:space="preserve">třemi hlavními </w:t>
      </w:r>
      <w:r w:rsidRPr="000D313E">
        <w:rPr>
          <w:rFonts w:ascii="Arial" w:hAnsi="Arial" w:cs="Arial"/>
          <w:sz w:val="22"/>
          <w:szCs w:val="22"/>
        </w:rPr>
        <w:t>regionální</w:t>
      </w:r>
      <w:r w:rsidR="00200C95" w:rsidRPr="000D313E">
        <w:rPr>
          <w:rFonts w:ascii="Arial" w:hAnsi="Arial" w:cs="Arial"/>
          <w:sz w:val="22"/>
          <w:szCs w:val="22"/>
        </w:rPr>
        <w:t>mi</w:t>
      </w:r>
      <w:r w:rsidRPr="000D313E">
        <w:rPr>
          <w:rFonts w:ascii="Arial" w:hAnsi="Arial" w:cs="Arial"/>
          <w:sz w:val="22"/>
          <w:szCs w:val="22"/>
        </w:rPr>
        <w:t xml:space="preserve"> centr</w:t>
      </w:r>
      <w:r w:rsidR="00200C95" w:rsidRPr="000D313E">
        <w:rPr>
          <w:rFonts w:ascii="Arial" w:hAnsi="Arial" w:cs="Arial"/>
          <w:sz w:val="22"/>
          <w:szCs w:val="22"/>
        </w:rPr>
        <w:t>y</w:t>
      </w:r>
      <w:r w:rsidRPr="000D313E">
        <w:rPr>
          <w:rFonts w:ascii="Arial" w:hAnsi="Arial" w:cs="Arial"/>
          <w:sz w:val="22"/>
          <w:szCs w:val="22"/>
        </w:rPr>
        <w:t xml:space="preserve"> a </w:t>
      </w:r>
      <w:r w:rsidR="00200C95" w:rsidRPr="000D313E">
        <w:rPr>
          <w:rFonts w:ascii="Arial" w:hAnsi="Arial" w:cs="Arial"/>
          <w:sz w:val="22"/>
          <w:szCs w:val="22"/>
        </w:rPr>
        <w:t xml:space="preserve">hlavními </w:t>
      </w:r>
      <w:r w:rsidRPr="000D313E">
        <w:rPr>
          <w:rFonts w:ascii="Arial" w:hAnsi="Arial" w:cs="Arial"/>
          <w:sz w:val="22"/>
          <w:szCs w:val="22"/>
        </w:rPr>
        <w:t>těžišt</w:t>
      </w:r>
      <w:r w:rsidR="00200C95" w:rsidRPr="000D313E">
        <w:rPr>
          <w:rFonts w:ascii="Arial" w:hAnsi="Arial" w:cs="Arial"/>
          <w:sz w:val="22"/>
          <w:szCs w:val="22"/>
        </w:rPr>
        <w:t>i podnikání a</w:t>
      </w:r>
      <w:r w:rsidRPr="000D313E">
        <w:rPr>
          <w:rFonts w:ascii="Arial" w:hAnsi="Arial" w:cs="Arial"/>
          <w:sz w:val="22"/>
          <w:szCs w:val="22"/>
        </w:rPr>
        <w:t xml:space="preserve"> ekonomiky. </w:t>
      </w:r>
      <w:r w:rsidR="00200C95" w:rsidRPr="000D313E">
        <w:rPr>
          <w:rFonts w:ascii="Arial" w:hAnsi="Arial" w:cs="Arial"/>
          <w:sz w:val="22"/>
          <w:szCs w:val="22"/>
        </w:rPr>
        <w:t xml:space="preserve">Nejčastějšími podnikatelskými obory jsou výroba, </w:t>
      </w:r>
      <w:r w:rsidR="00B45CA4" w:rsidRPr="000D313E">
        <w:rPr>
          <w:rFonts w:ascii="Arial" w:hAnsi="Arial" w:cs="Arial"/>
          <w:sz w:val="22"/>
          <w:szCs w:val="22"/>
        </w:rPr>
        <w:t xml:space="preserve">průmysl, stavebnictví, </w:t>
      </w:r>
      <w:r w:rsidR="00200C95" w:rsidRPr="000D313E">
        <w:rPr>
          <w:rFonts w:ascii="Arial" w:hAnsi="Arial" w:cs="Arial"/>
          <w:sz w:val="22"/>
          <w:szCs w:val="22"/>
        </w:rPr>
        <w:t>obchod, služby a hostinská činnost</w:t>
      </w:r>
      <w:r w:rsidR="00B45CA4" w:rsidRPr="000D313E">
        <w:rPr>
          <w:rFonts w:ascii="Arial" w:hAnsi="Arial" w:cs="Arial"/>
          <w:sz w:val="22"/>
          <w:szCs w:val="22"/>
        </w:rPr>
        <w:t>.</w:t>
      </w:r>
      <w:r w:rsidR="00200C95" w:rsidRPr="000D313E">
        <w:rPr>
          <w:rFonts w:ascii="Arial" w:hAnsi="Arial" w:cs="Arial"/>
          <w:sz w:val="22"/>
          <w:szCs w:val="22"/>
        </w:rPr>
        <w:t xml:space="preserve"> </w:t>
      </w:r>
      <w:r w:rsidR="00B45CA4" w:rsidRPr="000D313E">
        <w:rPr>
          <w:rFonts w:ascii="Arial" w:hAnsi="Arial" w:cs="Arial"/>
          <w:sz w:val="22"/>
          <w:szCs w:val="22"/>
        </w:rPr>
        <w:t>V</w:t>
      </w:r>
      <w:r w:rsidR="00200C95" w:rsidRPr="000D313E">
        <w:rPr>
          <w:rFonts w:ascii="Arial" w:hAnsi="Arial" w:cs="Arial"/>
          <w:sz w:val="22"/>
          <w:szCs w:val="22"/>
        </w:rPr>
        <w:t xml:space="preserve"> polské části euroregionu, především Powiatu suskiem, je také v určité míře zastoupeno zemědělství. </w:t>
      </w:r>
    </w:p>
    <w:p w14:paraId="0959D9C1" w14:textId="77777777" w:rsidR="00AC6A17" w:rsidRPr="000D313E" w:rsidRDefault="00B45CA4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V okrese Frýdek-Místek a městu Bielsko-Biała je přitom aktuálně jedna z nejnižších nezaměstnaností v celé Evropské unii. K 31.</w:t>
      </w:r>
      <w:r w:rsidR="0002453C"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sz w:val="22"/>
          <w:szCs w:val="22"/>
        </w:rPr>
        <w:t>12.</w:t>
      </w:r>
      <w:r w:rsidR="0002453C"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sz w:val="22"/>
          <w:szCs w:val="22"/>
        </w:rPr>
        <w:t xml:space="preserve">2020 byla míra nezaměstnanosti v okrese Frýdek-Místek 3,51 %, v </w:t>
      </w:r>
      <w:proofErr w:type="spellStart"/>
      <w:r w:rsidRPr="000D313E">
        <w:rPr>
          <w:rFonts w:ascii="Arial" w:hAnsi="Arial" w:cs="Arial"/>
          <w:sz w:val="22"/>
          <w:szCs w:val="22"/>
        </w:rPr>
        <w:t>Bielsku-Biała</w:t>
      </w:r>
      <w:proofErr w:type="spellEnd"/>
      <w:r w:rsidRPr="000D313E">
        <w:rPr>
          <w:rFonts w:ascii="Arial" w:hAnsi="Arial" w:cs="Arial"/>
          <w:sz w:val="22"/>
          <w:szCs w:val="22"/>
        </w:rPr>
        <w:t xml:space="preserve"> dokonce 2,7 % (31.</w:t>
      </w:r>
      <w:r w:rsidR="0002453C"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sz w:val="22"/>
          <w:szCs w:val="22"/>
        </w:rPr>
        <w:t>1.</w:t>
      </w:r>
      <w:r w:rsidR="0002453C"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sz w:val="22"/>
          <w:szCs w:val="22"/>
        </w:rPr>
        <w:t xml:space="preserve">2021). V Žilinském kraji byla na konci ledna 2021 míra nezaměstnanosti 6,71 %, nejméně v okrese Žilina (5,57 %), nejvíce pak v okresech Čadca (7,12 %), </w:t>
      </w:r>
      <w:proofErr w:type="spellStart"/>
      <w:r w:rsidRPr="000D313E">
        <w:rPr>
          <w:rFonts w:ascii="Arial" w:hAnsi="Arial" w:cs="Arial"/>
          <w:sz w:val="22"/>
          <w:szCs w:val="22"/>
        </w:rPr>
        <w:t>Bytča</w:t>
      </w:r>
      <w:proofErr w:type="spellEnd"/>
      <w:r w:rsidRPr="000D313E">
        <w:rPr>
          <w:rFonts w:ascii="Arial" w:hAnsi="Arial" w:cs="Arial"/>
          <w:sz w:val="22"/>
          <w:szCs w:val="22"/>
        </w:rPr>
        <w:t xml:space="preserve"> (7,61 %) a Kysucké Nové Město (7,8 %). Ve stejné době byla</w:t>
      </w:r>
      <w:r w:rsidR="00B80733" w:rsidRPr="000D313E">
        <w:rPr>
          <w:rFonts w:ascii="Arial" w:hAnsi="Arial" w:cs="Arial"/>
          <w:sz w:val="22"/>
          <w:szCs w:val="22"/>
        </w:rPr>
        <w:t xml:space="preserve"> nezaměstnanost v okresech </w:t>
      </w:r>
      <w:proofErr w:type="spellStart"/>
      <w:r w:rsidR="00B80733" w:rsidRPr="000D313E">
        <w:rPr>
          <w:rFonts w:ascii="Arial" w:hAnsi="Arial" w:cs="Arial"/>
          <w:sz w:val="22"/>
          <w:szCs w:val="22"/>
        </w:rPr>
        <w:t>Bielsku-Biała</w:t>
      </w:r>
      <w:proofErr w:type="spellEnd"/>
      <w:r w:rsidR="00B80733" w:rsidRPr="000D313E">
        <w:rPr>
          <w:rFonts w:ascii="Arial" w:hAnsi="Arial" w:cs="Arial"/>
          <w:sz w:val="22"/>
          <w:szCs w:val="22"/>
        </w:rPr>
        <w:t xml:space="preserve"> 4,5 %, Sucha Beskidska 6,7 % a nejvíce v okrese Żywiec 7,7 %.</w:t>
      </w:r>
    </w:p>
    <w:p w14:paraId="5703671A" w14:textId="77777777" w:rsidR="00C8212B" w:rsidRPr="000D313E" w:rsidRDefault="00C8212B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38972DCF" w14:textId="77777777" w:rsidR="00446209" w:rsidRPr="000D313E" w:rsidRDefault="00843A2B" w:rsidP="00BF3B1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Vzdělání </w:t>
      </w:r>
      <w:r w:rsidR="00C8212B" w:rsidRPr="000D313E">
        <w:rPr>
          <w:rFonts w:ascii="Arial" w:hAnsi="Arial" w:cs="Arial"/>
          <w:b/>
          <w:bCs/>
          <w:sz w:val="22"/>
          <w:szCs w:val="22"/>
        </w:rPr>
        <w:t>a školství</w:t>
      </w:r>
    </w:p>
    <w:p w14:paraId="1AC51E1E" w14:textId="77777777" w:rsidR="00C1172D" w:rsidRPr="000D313E" w:rsidRDefault="002E71C2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br/>
      </w:r>
      <w:r w:rsidR="00C1172D" w:rsidRPr="000D313E">
        <w:rPr>
          <w:rFonts w:ascii="Arial" w:hAnsi="Arial" w:cs="Arial"/>
          <w:sz w:val="22"/>
          <w:szCs w:val="22"/>
        </w:rPr>
        <w:t xml:space="preserve">V Euroregionu Beskydy funguje celkem 132 středních škol a 14 vysokých škol, univerzit a vyšších odborných škol. Jejich zaměření je různorodé, obecně však platí, že není dostatečná provázanost odborných škol s trhem práce nebo nabídka celoživotního vzdělávání a rekvalifikací. Nejčastěji chybí jazykově vybavení odborníci do sektoru služeb a technicky vzdělaní pracovníci do průmyslu.  </w:t>
      </w:r>
    </w:p>
    <w:p w14:paraId="1721160E" w14:textId="77777777" w:rsidR="00D05ACF" w:rsidRPr="000D313E" w:rsidRDefault="00D05ACF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57D08E" w14:textId="77777777" w:rsidR="00C1172D" w:rsidRPr="000D313E" w:rsidRDefault="00C1172D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V české části euroregionu se nachází 22 středních škol se zaměřením IT a elektro, technickým a řemeslným, zdravotním, všeobecným a specializací na cestovní ruch, služby a zemědělství.</w:t>
      </w:r>
      <w:r w:rsidR="00AA4037" w:rsidRPr="000D313E">
        <w:rPr>
          <w:rFonts w:ascii="Arial" w:hAnsi="Arial" w:cs="Arial"/>
          <w:sz w:val="22"/>
          <w:szCs w:val="22"/>
        </w:rPr>
        <w:t xml:space="preserve"> Střední vzdělání bez maturity má 35,7 % absolventů, střední s maturitou pak 31,7 % absolventů.</w:t>
      </w:r>
      <w:r w:rsidRPr="000D313E">
        <w:rPr>
          <w:rFonts w:ascii="Arial" w:hAnsi="Arial" w:cs="Arial"/>
          <w:sz w:val="22"/>
          <w:szCs w:val="22"/>
        </w:rPr>
        <w:t xml:space="preserve"> Celkem 4 vysoké školy a vyšší odborné školy jsou zaměřeny na cestovní ruch a</w:t>
      </w:r>
      <w:r w:rsidR="0002453C" w:rsidRPr="000D313E">
        <w:rPr>
          <w:rFonts w:ascii="Arial" w:hAnsi="Arial" w:cs="Arial"/>
          <w:sz w:val="22"/>
          <w:szCs w:val="22"/>
        </w:rPr>
        <w:t> </w:t>
      </w:r>
      <w:r w:rsidRPr="000D313E">
        <w:rPr>
          <w:rFonts w:ascii="Arial" w:hAnsi="Arial" w:cs="Arial"/>
          <w:sz w:val="22"/>
          <w:szCs w:val="22"/>
        </w:rPr>
        <w:t xml:space="preserve">služby, požární ochranu, sociální </w:t>
      </w:r>
      <w:r w:rsidR="00AA4037" w:rsidRPr="000D313E">
        <w:rPr>
          <w:rFonts w:ascii="Arial" w:hAnsi="Arial" w:cs="Arial"/>
          <w:sz w:val="22"/>
          <w:szCs w:val="22"/>
        </w:rPr>
        <w:t>práci, politiku</w:t>
      </w:r>
      <w:r w:rsidRPr="000D313E">
        <w:rPr>
          <w:rFonts w:ascii="Arial" w:hAnsi="Arial" w:cs="Arial"/>
          <w:sz w:val="22"/>
          <w:szCs w:val="22"/>
        </w:rPr>
        <w:t xml:space="preserve"> a správu. </w:t>
      </w:r>
      <w:r w:rsidR="00AA4037" w:rsidRPr="000D313E">
        <w:rPr>
          <w:rFonts w:ascii="Arial" w:hAnsi="Arial" w:cs="Arial"/>
          <w:sz w:val="22"/>
          <w:szCs w:val="22"/>
        </w:rPr>
        <w:t>Vysokoškolské vzdělání zde má 16,2</w:t>
      </w:r>
      <w:r w:rsidR="00D461C9" w:rsidRPr="000D313E">
        <w:rPr>
          <w:rFonts w:ascii="Arial" w:hAnsi="Arial" w:cs="Arial"/>
          <w:sz w:val="22"/>
          <w:szCs w:val="22"/>
        </w:rPr>
        <w:t> </w:t>
      </w:r>
      <w:r w:rsidR="00AA4037" w:rsidRPr="000D313E">
        <w:rPr>
          <w:rFonts w:ascii="Arial" w:hAnsi="Arial" w:cs="Arial"/>
          <w:sz w:val="22"/>
          <w:szCs w:val="22"/>
        </w:rPr>
        <w:t xml:space="preserve">% absolventů škol. </w:t>
      </w:r>
    </w:p>
    <w:p w14:paraId="22E8BDA4" w14:textId="77777777" w:rsidR="00D05ACF" w:rsidRPr="000D313E" w:rsidRDefault="00D05ACF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BFFF57" w14:textId="77777777" w:rsidR="008D40FF" w:rsidRPr="000D313E" w:rsidRDefault="008D40FF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Slovenská část Euroregionu Beskydy nabízí zájemcům o vzdělání 25 středních škol a</w:t>
      </w:r>
      <w:r w:rsidR="0002453C" w:rsidRPr="000D313E">
        <w:rPr>
          <w:rFonts w:ascii="Arial" w:hAnsi="Arial" w:cs="Arial"/>
          <w:sz w:val="22"/>
          <w:szCs w:val="22"/>
        </w:rPr>
        <w:t> </w:t>
      </w:r>
      <w:r w:rsidRPr="000D313E">
        <w:rPr>
          <w:rFonts w:ascii="Arial" w:hAnsi="Arial" w:cs="Arial"/>
          <w:sz w:val="22"/>
          <w:szCs w:val="22"/>
        </w:rPr>
        <w:t>1</w:t>
      </w:r>
      <w:r w:rsidR="00D461C9" w:rsidRPr="000D313E">
        <w:rPr>
          <w:rFonts w:ascii="Arial" w:hAnsi="Arial" w:cs="Arial"/>
          <w:sz w:val="22"/>
          <w:szCs w:val="22"/>
        </w:rPr>
        <w:t> </w:t>
      </w:r>
      <w:r w:rsidRPr="000D313E">
        <w:rPr>
          <w:rFonts w:ascii="Arial" w:hAnsi="Arial" w:cs="Arial"/>
          <w:sz w:val="22"/>
          <w:szCs w:val="22"/>
        </w:rPr>
        <w:t xml:space="preserve">univerzitu. Zatímco střední školy mají zaměření všeobecné, strojní, IT a elektro, zdravotní, v cestovním ruchu, službách a obchodu, dřevo zpracování a nábytkářství, zemědělství, stavebnictví, sportu nebo dopravě, univerzita nabízí fakulty stavební, strojní, humanitní, ekonomickou, dopravní a informatiky. </w:t>
      </w:r>
    </w:p>
    <w:p w14:paraId="41B38060" w14:textId="77777777" w:rsidR="00D461C9" w:rsidRPr="000D313E" w:rsidRDefault="00D461C9" w:rsidP="00BF3B14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0D313E">
        <w:rPr>
          <w:rFonts w:ascii="Arial" w:hAnsi="Arial" w:cs="Arial"/>
          <w:sz w:val="22"/>
          <w:szCs w:val="22"/>
        </w:rPr>
        <w:t xml:space="preserve">V polské částí euroregionu funguje 85 středních škol s podobným zaměřením jako v české </w:t>
      </w:r>
      <w:r w:rsidR="005A7293" w:rsidRPr="000D313E">
        <w:rPr>
          <w:rFonts w:ascii="Arial" w:hAnsi="Arial" w:cs="Arial"/>
          <w:sz w:val="22"/>
          <w:szCs w:val="22"/>
        </w:rPr>
        <w:t>a</w:t>
      </w:r>
      <w:r w:rsidR="0002453C" w:rsidRPr="000D313E">
        <w:rPr>
          <w:rFonts w:ascii="Arial" w:hAnsi="Arial" w:cs="Arial"/>
          <w:sz w:val="22"/>
          <w:szCs w:val="22"/>
        </w:rPr>
        <w:t> </w:t>
      </w:r>
      <w:r w:rsidRPr="000D313E">
        <w:rPr>
          <w:rFonts w:ascii="Arial" w:hAnsi="Arial" w:cs="Arial"/>
          <w:sz w:val="22"/>
          <w:szCs w:val="22"/>
        </w:rPr>
        <w:t xml:space="preserve">slovenské části. Nejvíce jsou zastoupeny střední školy všeobecné, </w:t>
      </w:r>
      <w:r w:rsidRPr="000D313E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IT, se zaměřením na gastronomii, služby, strojírenství, řemesla (zámečnictví, truhlářství, stolařství, obrábění kovů), zahradnictví, elektrotechniku, ekonomiku a sportovní lyceum. 9 vysokých a vyšších odborných škol nabízí obory ekonomika, právo, IT, programování a design, turismus a cestovní ruch, pedagogika, polská a anglická filologie, architektura, strojírenství, management a výrobní </w:t>
      </w:r>
      <w:r w:rsidRPr="000D313E">
        <w:rPr>
          <w:rFonts w:ascii="Arial" w:eastAsia="Times New Roman" w:hAnsi="Arial" w:cs="Arial"/>
          <w:color w:val="000000"/>
          <w:sz w:val="22"/>
          <w:szCs w:val="22"/>
          <w:lang w:eastAsia="cs-CZ"/>
        </w:rPr>
        <w:lastRenderedPageBreak/>
        <w:t>inženýrství, ochrana životního prostředí, sociologie, mezinárodní obchod, ošetřovatelství, záchranářství a zdravotnictví.</w:t>
      </w:r>
    </w:p>
    <w:p w14:paraId="1E50BF90" w14:textId="77777777" w:rsidR="005A7293" w:rsidRPr="000D313E" w:rsidRDefault="005C5B7D" w:rsidP="00BF3B14">
      <w:pPr>
        <w:pStyle w:val="Nadpis3"/>
        <w:spacing w:line="276" w:lineRule="auto"/>
        <w:rPr>
          <w:b w:val="0"/>
        </w:rPr>
      </w:pPr>
      <w:bookmarkStart w:id="15" w:name="_Toc137484510"/>
      <w:r w:rsidRPr="000D313E">
        <w:t>2.1.5</w:t>
      </w:r>
      <w:r w:rsidR="005A7293" w:rsidRPr="000D313E">
        <w:t>. Služby, cestovní ruch a volný čas</w:t>
      </w:r>
      <w:bookmarkEnd w:id="15"/>
    </w:p>
    <w:p w14:paraId="1AD1C53E" w14:textId="77777777" w:rsidR="00D461C9" w:rsidRPr="000D313E" w:rsidRDefault="00D461C9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888B66" w14:textId="77777777" w:rsidR="00957AC4" w:rsidRPr="000D313E" w:rsidRDefault="00957AC4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Euroregion Beskydy představuje díky svému přírodnímu a historickému bohatství atraktivní destinaci pro cestovní ruch a trávení volného času. K tomu přispívá také síť služeb pro sport, turistiku, volnočasová zařízení a nákupy. K rozvoji volnočasových aktivit pro obyvatele i</w:t>
      </w:r>
      <w:r w:rsidR="0002453C" w:rsidRPr="000D313E">
        <w:rPr>
          <w:rFonts w:ascii="Arial" w:hAnsi="Arial" w:cs="Arial"/>
          <w:sz w:val="22"/>
          <w:szCs w:val="22"/>
        </w:rPr>
        <w:t> </w:t>
      </w:r>
      <w:r w:rsidRPr="000D313E">
        <w:rPr>
          <w:rFonts w:ascii="Arial" w:hAnsi="Arial" w:cs="Arial"/>
          <w:sz w:val="22"/>
          <w:szCs w:val="22"/>
        </w:rPr>
        <w:t xml:space="preserve">návštěvníky přispívá celá řada aktivních spolků a komunit. Nicméně rozvoj cestovního ruchu a volnočasových služeb není rovnoměrný, což způsobuje rozdíly mezi jednotlivými mikroregiony. </w:t>
      </w:r>
    </w:p>
    <w:p w14:paraId="1D58CAE2" w14:textId="77777777" w:rsidR="002E71C2" w:rsidRPr="000D313E" w:rsidRDefault="002E71C2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6BF945" w14:textId="31134C79" w:rsidR="00957AC4" w:rsidRPr="000D313E" w:rsidRDefault="00957AC4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Extrémní návštěvnost zaznamenávají například nejvyšší vrcholy Lysá hora a Babia </w:t>
      </w:r>
      <w:r w:rsidR="00C1647B" w:rsidRPr="000D313E">
        <w:rPr>
          <w:rFonts w:ascii="Arial" w:hAnsi="Arial" w:cs="Arial"/>
          <w:sz w:val="22"/>
          <w:szCs w:val="22"/>
        </w:rPr>
        <w:t>hora</w:t>
      </w:r>
      <w:r w:rsidRPr="000D313E">
        <w:rPr>
          <w:rFonts w:ascii="Arial" w:hAnsi="Arial" w:cs="Arial"/>
          <w:sz w:val="22"/>
          <w:szCs w:val="22"/>
        </w:rPr>
        <w:t xml:space="preserve">. V roce 2019 je odhadovaná návštěvnost Lysé hory dle dat CHKO přibližně 350 000 lidí, vedle toho Babia </w:t>
      </w:r>
      <w:r w:rsidR="00C1647B" w:rsidRPr="000D313E">
        <w:rPr>
          <w:rFonts w:ascii="Arial" w:hAnsi="Arial" w:cs="Arial"/>
          <w:sz w:val="22"/>
          <w:szCs w:val="22"/>
        </w:rPr>
        <w:t>ho</w:t>
      </w:r>
      <w:r w:rsidRPr="000D313E">
        <w:rPr>
          <w:rFonts w:ascii="Arial" w:hAnsi="Arial" w:cs="Arial"/>
          <w:sz w:val="22"/>
          <w:szCs w:val="22"/>
        </w:rPr>
        <w:t>ra zaznamenala v tomtéž roce 108 000 turistů, o rok později pak 126 000 návštěvníků</w:t>
      </w:r>
      <w:r w:rsidR="00C1647B" w:rsidRPr="000D313E">
        <w:rPr>
          <w:rFonts w:ascii="Arial" w:hAnsi="Arial" w:cs="Arial"/>
          <w:sz w:val="22"/>
          <w:szCs w:val="22"/>
        </w:rPr>
        <w:t>, kteří na vrchol vystoupili přes brány národního parku na polské straně hranice</w:t>
      </w:r>
      <w:r w:rsidRPr="000D313E">
        <w:rPr>
          <w:rFonts w:ascii="Arial" w:hAnsi="Arial" w:cs="Arial"/>
          <w:sz w:val="22"/>
          <w:szCs w:val="22"/>
        </w:rPr>
        <w:t xml:space="preserve">. Nejnavštěvovanější kulturní památkou je pak hrad Hukvaldy, který zaznamenal návštěvnost 66 000 osob (2017). </w:t>
      </w:r>
      <w:r w:rsidR="00131484" w:rsidRPr="00E64418">
        <w:rPr>
          <w:rFonts w:ascii="Arial" w:hAnsi="Arial" w:cs="Arial"/>
          <w:sz w:val="22"/>
          <w:szCs w:val="22"/>
        </w:rPr>
        <w:t xml:space="preserve">Vedle toho v Euroregionu Beskydy existuje celá řada historických památek, mezi nimi například dřevěné a tradiční stavby, </w:t>
      </w:r>
      <w:r w:rsidR="00927217" w:rsidRPr="00E64418">
        <w:rPr>
          <w:rFonts w:ascii="Arial" w:hAnsi="Arial" w:cs="Arial"/>
          <w:sz w:val="22"/>
          <w:szCs w:val="22"/>
        </w:rPr>
        <w:t xml:space="preserve">často spojené s nehmotným dědictvím, </w:t>
      </w:r>
      <w:r w:rsidR="00131484" w:rsidRPr="00E64418">
        <w:rPr>
          <w:rFonts w:ascii="Arial" w:hAnsi="Arial" w:cs="Arial"/>
          <w:sz w:val="22"/>
          <w:szCs w:val="22"/>
        </w:rPr>
        <w:t xml:space="preserve">které </w:t>
      </w:r>
      <w:r w:rsidR="004A637A" w:rsidRPr="00E64418">
        <w:rPr>
          <w:rFonts w:ascii="Arial" w:hAnsi="Arial" w:cs="Arial"/>
          <w:sz w:val="22"/>
          <w:szCs w:val="22"/>
        </w:rPr>
        <w:t>v případě jejich revitalizace</w:t>
      </w:r>
      <w:r w:rsidR="00927217" w:rsidRPr="00E64418">
        <w:rPr>
          <w:rFonts w:ascii="Arial" w:hAnsi="Arial" w:cs="Arial"/>
          <w:sz w:val="22"/>
          <w:szCs w:val="22"/>
        </w:rPr>
        <w:t>, rozvoje</w:t>
      </w:r>
      <w:r w:rsidR="004A637A" w:rsidRPr="00E64418">
        <w:rPr>
          <w:rFonts w:ascii="Arial" w:hAnsi="Arial" w:cs="Arial"/>
          <w:sz w:val="22"/>
          <w:szCs w:val="22"/>
        </w:rPr>
        <w:t xml:space="preserve"> a uzpůsobení potřebám turismu </w:t>
      </w:r>
      <w:r w:rsidR="00131484" w:rsidRPr="00E64418">
        <w:rPr>
          <w:rFonts w:ascii="Arial" w:hAnsi="Arial" w:cs="Arial"/>
          <w:sz w:val="22"/>
          <w:szCs w:val="22"/>
        </w:rPr>
        <w:t>představují potenciál pro rozvoj cestovního ruchu.</w:t>
      </w:r>
      <w:r w:rsidR="00131484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sz w:val="22"/>
          <w:szCs w:val="22"/>
        </w:rPr>
        <w:t xml:space="preserve">Právě </w:t>
      </w:r>
      <w:r w:rsidR="000D26D8" w:rsidRPr="000D313E">
        <w:rPr>
          <w:rFonts w:ascii="Arial" w:hAnsi="Arial" w:cs="Arial"/>
          <w:sz w:val="22"/>
          <w:szCs w:val="22"/>
        </w:rPr>
        <w:t xml:space="preserve">s atraktivitami a volnočasovými možnostmi </w:t>
      </w:r>
      <w:r w:rsidRPr="000D313E">
        <w:rPr>
          <w:rFonts w:ascii="Arial" w:hAnsi="Arial" w:cs="Arial"/>
          <w:sz w:val="22"/>
          <w:szCs w:val="22"/>
        </w:rPr>
        <w:t xml:space="preserve">je pak </w:t>
      </w:r>
      <w:r w:rsidR="000D26D8" w:rsidRPr="000D313E">
        <w:rPr>
          <w:rFonts w:ascii="Arial" w:hAnsi="Arial" w:cs="Arial"/>
          <w:sz w:val="22"/>
          <w:szCs w:val="22"/>
        </w:rPr>
        <w:t>spojena</w:t>
      </w:r>
      <w:r w:rsidRPr="000D313E">
        <w:rPr>
          <w:rFonts w:ascii="Arial" w:hAnsi="Arial" w:cs="Arial"/>
          <w:sz w:val="22"/>
          <w:szCs w:val="22"/>
        </w:rPr>
        <w:t xml:space="preserve"> celá řada doprovodných služeb v</w:t>
      </w:r>
      <w:r w:rsidR="000D26D8" w:rsidRPr="000D313E">
        <w:rPr>
          <w:rFonts w:ascii="Arial" w:hAnsi="Arial" w:cs="Arial"/>
          <w:sz w:val="22"/>
          <w:szCs w:val="22"/>
        </w:rPr>
        <w:t> </w:t>
      </w:r>
      <w:r w:rsidRPr="000D313E">
        <w:rPr>
          <w:rFonts w:ascii="Arial" w:hAnsi="Arial" w:cs="Arial"/>
          <w:sz w:val="22"/>
          <w:szCs w:val="22"/>
        </w:rPr>
        <w:t>okolí</w:t>
      </w:r>
      <w:r w:rsidR="000D26D8" w:rsidRPr="000D313E">
        <w:rPr>
          <w:rFonts w:ascii="Arial" w:hAnsi="Arial" w:cs="Arial"/>
          <w:sz w:val="22"/>
          <w:szCs w:val="22"/>
        </w:rPr>
        <w:t xml:space="preserve">. Z ekonomického hlediska patří mezi nejvýznamnější ubytovací služby. Podle statistik navštívilo turistickou oblast Beskydy-Valašsko v roce 2020 celkem 299 000 turistů, ti v průměru strávili v regionu 3,8 dnů.   </w:t>
      </w:r>
    </w:p>
    <w:p w14:paraId="3346BC9C" w14:textId="77777777" w:rsidR="00133B3C" w:rsidRPr="000D313E" w:rsidRDefault="00133B3C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3BBE7FEB" w14:textId="77777777" w:rsidR="008C359B" w:rsidRPr="000D313E" w:rsidRDefault="005C5B7D" w:rsidP="00BF3B14">
      <w:pPr>
        <w:pStyle w:val="Nadpis3"/>
        <w:spacing w:line="276" w:lineRule="auto"/>
        <w:rPr>
          <w:b w:val="0"/>
        </w:rPr>
      </w:pPr>
      <w:bookmarkStart w:id="16" w:name="_Toc137484511"/>
      <w:r w:rsidRPr="000D313E">
        <w:t>2.1.6</w:t>
      </w:r>
      <w:r w:rsidR="0070532A" w:rsidRPr="000D313E">
        <w:t xml:space="preserve">. </w:t>
      </w:r>
      <w:r w:rsidR="008C359B" w:rsidRPr="000D313E">
        <w:t>Doprava a infrastruktura</w:t>
      </w:r>
      <w:bookmarkEnd w:id="16"/>
    </w:p>
    <w:p w14:paraId="163E2CA5" w14:textId="77777777" w:rsidR="004A2D0C" w:rsidRPr="000D313E" w:rsidRDefault="004A2D0C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6A437A59" w14:textId="77777777" w:rsidR="006643F1" w:rsidRPr="000D313E" w:rsidRDefault="006643F1" w:rsidP="00BF3B1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Silniční a železniční doprava</w:t>
      </w:r>
    </w:p>
    <w:p w14:paraId="39B9A251" w14:textId="77777777" w:rsidR="006643F1" w:rsidRPr="000D313E" w:rsidRDefault="006643F1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94CC2D" w14:textId="77777777" w:rsidR="007D6555" w:rsidRPr="000D313E" w:rsidRDefault="00536F63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Euroregion Beskydy se nachází na páteřních silničních transevropských sítích. Díky tomu je </w:t>
      </w:r>
      <w:r w:rsidR="001857DF" w:rsidRPr="000D313E">
        <w:rPr>
          <w:rFonts w:ascii="Arial" w:hAnsi="Arial" w:cs="Arial"/>
          <w:sz w:val="22"/>
          <w:szCs w:val="22"/>
        </w:rPr>
        <w:t xml:space="preserve">po silnicích </w:t>
      </w:r>
      <w:r w:rsidRPr="000D313E">
        <w:rPr>
          <w:rFonts w:ascii="Arial" w:hAnsi="Arial" w:cs="Arial"/>
          <w:sz w:val="22"/>
          <w:szCs w:val="22"/>
        </w:rPr>
        <w:t>velmi dobře dostupný</w:t>
      </w:r>
      <w:r w:rsidR="001857DF" w:rsidRPr="000D313E">
        <w:rPr>
          <w:rFonts w:ascii="Arial" w:hAnsi="Arial" w:cs="Arial"/>
          <w:sz w:val="22"/>
          <w:szCs w:val="22"/>
        </w:rPr>
        <w:t xml:space="preserve"> z celé Evropy. V horizontu následujících 5</w:t>
      </w:r>
      <w:r w:rsidR="0057387E" w:rsidRPr="000D313E">
        <w:rPr>
          <w:rFonts w:ascii="Arial" w:hAnsi="Arial" w:cs="Arial"/>
          <w:sz w:val="22"/>
          <w:szCs w:val="22"/>
        </w:rPr>
        <w:t>–</w:t>
      </w:r>
      <w:r w:rsidR="001857DF" w:rsidRPr="000D313E">
        <w:rPr>
          <w:rFonts w:ascii="Arial" w:hAnsi="Arial" w:cs="Arial"/>
          <w:sz w:val="22"/>
          <w:szCs w:val="22"/>
        </w:rPr>
        <w:t>10 let by měl</w:t>
      </w:r>
      <w:r w:rsidR="002055C4" w:rsidRPr="000D313E">
        <w:rPr>
          <w:rFonts w:ascii="Arial" w:hAnsi="Arial" w:cs="Arial"/>
          <w:sz w:val="22"/>
          <w:szCs w:val="22"/>
        </w:rPr>
        <w:t>o</w:t>
      </w:r>
      <w:r w:rsidR="001857DF" w:rsidRPr="000D313E">
        <w:rPr>
          <w:rFonts w:ascii="Arial" w:hAnsi="Arial" w:cs="Arial"/>
          <w:sz w:val="22"/>
          <w:szCs w:val="22"/>
        </w:rPr>
        <w:t xml:space="preserve"> být </w:t>
      </w:r>
      <w:r w:rsidR="002055C4" w:rsidRPr="000D313E">
        <w:rPr>
          <w:rFonts w:ascii="Arial" w:hAnsi="Arial" w:cs="Arial"/>
          <w:sz w:val="22"/>
          <w:szCs w:val="22"/>
        </w:rPr>
        <w:t xml:space="preserve">navíc </w:t>
      </w:r>
      <w:r w:rsidR="001857DF" w:rsidRPr="000D313E">
        <w:rPr>
          <w:rFonts w:ascii="Arial" w:hAnsi="Arial" w:cs="Arial"/>
          <w:sz w:val="22"/>
          <w:szCs w:val="22"/>
        </w:rPr>
        <w:t>dokončeno vzájemně propojení tř</w:t>
      </w:r>
      <w:r w:rsidR="0057387E" w:rsidRPr="000D313E">
        <w:rPr>
          <w:rFonts w:ascii="Arial" w:hAnsi="Arial" w:cs="Arial"/>
          <w:sz w:val="22"/>
          <w:szCs w:val="22"/>
        </w:rPr>
        <w:t>í</w:t>
      </w:r>
      <w:r w:rsidR="001857DF" w:rsidRPr="000D313E">
        <w:rPr>
          <w:rFonts w:ascii="Arial" w:hAnsi="Arial" w:cs="Arial"/>
          <w:sz w:val="22"/>
          <w:szCs w:val="22"/>
        </w:rPr>
        <w:t xml:space="preserve"> center euroregionu Frýdku-Místku, Žiliny a</w:t>
      </w:r>
      <w:r w:rsidR="0057387E" w:rsidRPr="000D313E">
        <w:rPr>
          <w:rFonts w:ascii="Arial" w:hAnsi="Arial" w:cs="Arial"/>
          <w:sz w:val="22"/>
          <w:szCs w:val="22"/>
        </w:rPr>
        <w:t> </w:t>
      </w:r>
      <w:r w:rsidR="001857DF" w:rsidRPr="000D313E">
        <w:rPr>
          <w:rFonts w:ascii="Arial" w:hAnsi="Arial" w:cs="Arial"/>
          <w:sz w:val="22"/>
          <w:szCs w:val="22"/>
        </w:rPr>
        <w:t>Bielska-Biała dálnicemi a rychlostními silnicemi</w:t>
      </w:r>
      <w:r w:rsidR="005D48FE" w:rsidRPr="000D313E">
        <w:rPr>
          <w:rFonts w:ascii="Arial" w:hAnsi="Arial" w:cs="Arial"/>
          <w:sz w:val="22"/>
          <w:szCs w:val="22"/>
        </w:rPr>
        <w:t xml:space="preserve"> D48, S52, S1, I/11 a I/12</w:t>
      </w:r>
      <w:r w:rsidR="001857DF" w:rsidRPr="000D313E">
        <w:rPr>
          <w:rFonts w:ascii="Arial" w:hAnsi="Arial" w:cs="Arial"/>
          <w:sz w:val="22"/>
          <w:szCs w:val="22"/>
        </w:rPr>
        <w:t xml:space="preserve">. Kvalitní silniční infrastruktura pozitivně ovlivňuje ekonomický rozvoj, například cestovního ruchu, na druhé straně s tím souvisí také některé negativní faktory. K těm hlavním patří dopad na </w:t>
      </w:r>
      <w:r w:rsidR="007D6555" w:rsidRPr="000D313E">
        <w:rPr>
          <w:rFonts w:ascii="Arial" w:hAnsi="Arial" w:cs="Arial"/>
          <w:sz w:val="22"/>
          <w:szCs w:val="22"/>
        </w:rPr>
        <w:t xml:space="preserve">kvalitu života obyvatel a vliv na </w:t>
      </w:r>
      <w:r w:rsidR="001857DF" w:rsidRPr="000D313E">
        <w:rPr>
          <w:rFonts w:ascii="Arial" w:hAnsi="Arial" w:cs="Arial"/>
          <w:sz w:val="22"/>
          <w:szCs w:val="22"/>
        </w:rPr>
        <w:t xml:space="preserve">životní prostředí, především v obcích a městech, kde doposud nebyly vybudovány obchvaty. </w:t>
      </w:r>
      <w:r w:rsidR="007D6555" w:rsidRPr="000D313E">
        <w:rPr>
          <w:rFonts w:ascii="Arial" w:hAnsi="Arial" w:cs="Arial"/>
          <w:sz w:val="22"/>
          <w:szCs w:val="22"/>
        </w:rPr>
        <w:t xml:space="preserve">Jak ukazují data roční průměrně denní intenzity provozu (RDPI) na hlavních tazích, </w:t>
      </w:r>
      <w:r w:rsidR="002055C4" w:rsidRPr="000D313E">
        <w:rPr>
          <w:rFonts w:ascii="Arial" w:hAnsi="Arial" w:cs="Arial"/>
          <w:sz w:val="22"/>
          <w:szCs w:val="22"/>
        </w:rPr>
        <w:t xml:space="preserve">tak </w:t>
      </w:r>
      <w:r w:rsidR="007D6555" w:rsidRPr="000D313E">
        <w:rPr>
          <w:rFonts w:ascii="Arial" w:hAnsi="Arial" w:cs="Arial"/>
          <w:sz w:val="22"/>
          <w:szCs w:val="22"/>
        </w:rPr>
        <w:t xml:space="preserve">v obcích, kde je tranzit </w:t>
      </w:r>
      <w:r w:rsidR="002055C4" w:rsidRPr="000D313E">
        <w:rPr>
          <w:rFonts w:ascii="Arial" w:hAnsi="Arial" w:cs="Arial"/>
          <w:sz w:val="22"/>
          <w:szCs w:val="22"/>
        </w:rPr>
        <w:t xml:space="preserve">doposud </w:t>
      </w:r>
      <w:r w:rsidR="007D6555" w:rsidRPr="000D313E">
        <w:rPr>
          <w:rFonts w:ascii="Arial" w:hAnsi="Arial" w:cs="Arial"/>
          <w:sz w:val="22"/>
          <w:szCs w:val="22"/>
        </w:rPr>
        <w:t>veden intravilánem, je zátěž enormní. Uvedená data jsou z roku 2016, výsledky nového sčítání budou známy v průběhu roku 2021</w:t>
      </w:r>
      <w:r w:rsidR="0057387E" w:rsidRPr="000D313E">
        <w:rPr>
          <w:rFonts w:ascii="Arial" w:hAnsi="Arial" w:cs="Arial"/>
          <w:sz w:val="22"/>
          <w:szCs w:val="22"/>
        </w:rPr>
        <w:t>.</w:t>
      </w:r>
    </w:p>
    <w:p w14:paraId="6469B083" w14:textId="4C698A3C" w:rsidR="007D6555" w:rsidRDefault="007D6555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07E8F631" w14:textId="77777777" w:rsidR="00927217" w:rsidRPr="000D313E" w:rsidRDefault="00927217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379"/>
        <w:gridCol w:w="1701"/>
      </w:tblGrid>
      <w:tr w:rsidR="007D6555" w:rsidRPr="000D313E" w14:paraId="7B5680E0" w14:textId="77777777" w:rsidTr="007D6555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8D72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sz w:val="22"/>
                <w:szCs w:val="22"/>
              </w:rPr>
              <w:t>Silnice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31EA" w14:textId="77777777" w:rsidR="007D6555" w:rsidRPr="000D313E" w:rsidRDefault="007D6555" w:rsidP="00BF3B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sz w:val="22"/>
                <w:szCs w:val="22"/>
              </w:rPr>
              <w:t>Úsek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7E69B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sz w:val="22"/>
                <w:szCs w:val="22"/>
              </w:rPr>
              <w:t>RDPI (počet)</w:t>
            </w:r>
          </w:p>
        </w:tc>
      </w:tr>
      <w:tr w:rsidR="007D6555" w:rsidRPr="000D313E" w14:paraId="42CDD836" w14:textId="77777777" w:rsidTr="007D6555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B16E6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D48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5A56" w14:textId="77777777" w:rsidR="007D6555" w:rsidRPr="000D313E" w:rsidRDefault="002055C4" w:rsidP="00BF3B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h</w:t>
            </w:r>
            <w:r w:rsidR="007D6555" w:rsidRPr="000D313E">
              <w:rPr>
                <w:rFonts w:ascii="Arial" w:hAnsi="Arial" w:cs="Arial"/>
                <w:sz w:val="22"/>
                <w:szCs w:val="22"/>
              </w:rPr>
              <w:t>ranice PL – Frýdek-Místek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8547C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12108</w:t>
            </w:r>
          </w:p>
        </w:tc>
      </w:tr>
      <w:tr w:rsidR="007D6555" w:rsidRPr="000D313E" w14:paraId="65684F87" w14:textId="77777777" w:rsidTr="007D6555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C6E2D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I/11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B9708" w14:textId="77777777" w:rsidR="007D6555" w:rsidRPr="000D313E" w:rsidRDefault="002055C4" w:rsidP="00BF3B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h</w:t>
            </w:r>
            <w:r w:rsidR="007D6555" w:rsidRPr="000D313E">
              <w:rPr>
                <w:rFonts w:ascii="Arial" w:hAnsi="Arial" w:cs="Arial"/>
                <w:sz w:val="22"/>
                <w:szCs w:val="22"/>
              </w:rPr>
              <w:t>ranice SK – Český Těšín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DC9EC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11359</w:t>
            </w:r>
          </w:p>
        </w:tc>
      </w:tr>
      <w:tr w:rsidR="007D6555" w:rsidRPr="000D313E" w14:paraId="0BA77FE3" w14:textId="77777777" w:rsidTr="007D6555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FE45A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I/56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49A0" w14:textId="77777777" w:rsidR="007D6555" w:rsidRPr="000D313E" w:rsidRDefault="002055C4" w:rsidP="00BF3B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h</w:t>
            </w:r>
            <w:r w:rsidR="007D6555" w:rsidRPr="000D313E">
              <w:rPr>
                <w:rFonts w:ascii="Arial" w:hAnsi="Arial" w:cs="Arial"/>
                <w:sz w:val="22"/>
                <w:szCs w:val="22"/>
              </w:rPr>
              <w:t>ranice SK (Makov) – Staré Hamry – Frýdek-Místek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D85EC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8487</w:t>
            </w:r>
          </w:p>
        </w:tc>
      </w:tr>
      <w:tr w:rsidR="007D6555" w:rsidRPr="000D313E" w14:paraId="2F0C5CE8" w14:textId="77777777" w:rsidTr="007D6555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D014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S52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53F9" w14:textId="77777777" w:rsidR="007D6555" w:rsidRPr="000D313E" w:rsidRDefault="007D6555" w:rsidP="00BF3B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313E">
              <w:rPr>
                <w:rFonts w:ascii="Arial" w:hAnsi="Arial" w:cs="Arial"/>
                <w:sz w:val="22"/>
                <w:szCs w:val="22"/>
              </w:rPr>
              <w:t>Cieszyn</w:t>
            </w:r>
            <w:proofErr w:type="spellEnd"/>
            <w:r w:rsidRPr="000D313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0D313E">
              <w:rPr>
                <w:rFonts w:ascii="Arial" w:hAnsi="Arial" w:cs="Arial"/>
                <w:sz w:val="22"/>
                <w:szCs w:val="22"/>
              </w:rPr>
              <w:t>Bielsko-Biała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66F3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25012</w:t>
            </w:r>
          </w:p>
        </w:tc>
      </w:tr>
      <w:tr w:rsidR="007D6555" w:rsidRPr="000D313E" w14:paraId="5BA69053" w14:textId="77777777" w:rsidTr="007D6555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07F3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lastRenderedPageBreak/>
              <w:t>S1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BCAF" w14:textId="77777777" w:rsidR="007D6555" w:rsidRPr="000D313E" w:rsidRDefault="007D6555" w:rsidP="00BF3B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Bielsko-Biała – Żywiec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96362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21555</w:t>
            </w:r>
          </w:p>
        </w:tc>
      </w:tr>
      <w:tr w:rsidR="007D6555" w:rsidRPr="000D313E" w14:paraId="4CC2FC2E" w14:textId="77777777" w:rsidTr="007D6555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BA54F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S1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836C" w14:textId="77777777" w:rsidR="007D6555" w:rsidRPr="000D313E" w:rsidRDefault="007D6555" w:rsidP="00BF3B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Żywiec – hranice 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B70CC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4375</w:t>
            </w:r>
          </w:p>
        </w:tc>
      </w:tr>
      <w:tr w:rsidR="007D6555" w:rsidRPr="000D313E" w14:paraId="115B1081" w14:textId="77777777" w:rsidTr="007D6555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41C8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I/11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8407" w14:textId="77777777" w:rsidR="007D6555" w:rsidRPr="000D313E" w:rsidRDefault="007D6555" w:rsidP="00BF3B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 xml:space="preserve">Čadca – </w:t>
            </w:r>
            <w:proofErr w:type="spellStart"/>
            <w:r w:rsidRPr="000D313E">
              <w:rPr>
                <w:rFonts w:ascii="Arial" w:hAnsi="Arial" w:cs="Arial"/>
                <w:sz w:val="22"/>
                <w:szCs w:val="22"/>
              </w:rPr>
              <w:t>Svrčinovec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C973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11465</w:t>
            </w:r>
          </w:p>
        </w:tc>
      </w:tr>
      <w:tr w:rsidR="007D6555" w:rsidRPr="000D313E" w14:paraId="675EC89D" w14:textId="77777777" w:rsidTr="007D6555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E287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I/12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41B1" w14:textId="77777777" w:rsidR="007D6555" w:rsidRPr="000D313E" w:rsidRDefault="007D6555" w:rsidP="00BF3B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313E">
              <w:rPr>
                <w:rFonts w:ascii="Arial" w:hAnsi="Arial" w:cs="Arial"/>
                <w:sz w:val="22"/>
                <w:szCs w:val="22"/>
              </w:rPr>
              <w:t>Svrčinovec</w:t>
            </w:r>
            <w:proofErr w:type="spellEnd"/>
            <w:r w:rsidRPr="000D313E">
              <w:rPr>
                <w:rFonts w:ascii="Arial" w:hAnsi="Arial" w:cs="Arial"/>
                <w:sz w:val="22"/>
                <w:szCs w:val="22"/>
              </w:rPr>
              <w:t xml:space="preserve"> – hranice PL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E576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3446</w:t>
            </w:r>
          </w:p>
        </w:tc>
      </w:tr>
      <w:tr w:rsidR="007D6555" w:rsidRPr="000D313E" w14:paraId="5821C94D" w14:textId="77777777" w:rsidTr="007D6555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2CD7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I/11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0CF9" w14:textId="77777777" w:rsidR="007D6555" w:rsidRPr="000D313E" w:rsidRDefault="007D6555" w:rsidP="00BF3B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313E">
              <w:rPr>
                <w:rFonts w:ascii="Arial" w:hAnsi="Arial" w:cs="Arial"/>
                <w:sz w:val="22"/>
                <w:szCs w:val="22"/>
              </w:rPr>
              <w:t>Svrčinovec</w:t>
            </w:r>
            <w:proofErr w:type="spellEnd"/>
            <w:r w:rsidRPr="000D313E">
              <w:rPr>
                <w:rFonts w:ascii="Arial" w:hAnsi="Arial" w:cs="Arial"/>
                <w:sz w:val="22"/>
                <w:szCs w:val="22"/>
              </w:rPr>
              <w:t xml:space="preserve"> – hranice 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7044" w14:textId="77777777" w:rsidR="007D6555" w:rsidRPr="000D313E" w:rsidRDefault="007D6555" w:rsidP="00BF3B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7972</w:t>
            </w:r>
          </w:p>
        </w:tc>
      </w:tr>
    </w:tbl>
    <w:p w14:paraId="23347EB1" w14:textId="77777777" w:rsidR="007D6555" w:rsidRPr="000D313E" w:rsidRDefault="007D6555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2FED1F79" w14:textId="09F26B5C" w:rsidR="00170FD8" w:rsidRPr="000D313E" w:rsidRDefault="005D48FE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Také</w:t>
      </w:r>
      <w:r w:rsidR="00150D48" w:rsidRPr="000D313E">
        <w:rPr>
          <w:rFonts w:ascii="Arial" w:hAnsi="Arial" w:cs="Arial"/>
          <w:sz w:val="22"/>
          <w:szCs w:val="22"/>
        </w:rPr>
        <w:t xml:space="preserve"> rostoucí obliba t</w:t>
      </w:r>
      <w:r w:rsidR="00170FD8" w:rsidRPr="000D313E">
        <w:rPr>
          <w:rFonts w:ascii="Arial" w:hAnsi="Arial" w:cs="Arial"/>
          <w:sz w:val="22"/>
          <w:szCs w:val="22"/>
        </w:rPr>
        <w:t>rávení volného času v přírodě</w:t>
      </w:r>
      <w:r w:rsidR="00150D48" w:rsidRPr="000D313E">
        <w:rPr>
          <w:rFonts w:ascii="Arial" w:hAnsi="Arial" w:cs="Arial"/>
          <w:sz w:val="22"/>
          <w:szCs w:val="22"/>
        </w:rPr>
        <w:t xml:space="preserve"> a </w:t>
      </w:r>
      <w:r w:rsidR="00170FD8" w:rsidRPr="000D313E">
        <w:rPr>
          <w:rFonts w:ascii="Arial" w:hAnsi="Arial" w:cs="Arial"/>
          <w:sz w:val="22"/>
          <w:szCs w:val="22"/>
        </w:rPr>
        <w:t xml:space="preserve">s tím související </w:t>
      </w:r>
      <w:r w:rsidR="00150D48" w:rsidRPr="000D313E">
        <w:rPr>
          <w:rFonts w:ascii="Arial" w:hAnsi="Arial" w:cs="Arial"/>
          <w:sz w:val="22"/>
          <w:szCs w:val="22"/>
        </w:rPr>
        <w:t>roz</w:t>
      </w:r>
      <w:r w:rsidR="00170FD8" w:rsidRPr="000D313E">
        <w:rPr>
          <w:rFonts w:ascii="Arial" w:hAnsi="Arial" w:cs="Arial"/>
          <w:sz w:val="22"/>
          <w:szCs w:val="22"/>
        </w:rPr>
        <w:t>mach</w:t>
      </w:r>
      <w:r w:rsidR="00150D48" w:rsidRPr="000D313E">
        <w:rPr>
          <w:rFonts w:ascii="Arial" w:hAnsi="Arial" w:cs="Arial"/>
          <w:sz w:val="22"/>
          <w:szCs w:val="22"/>
        </w:rPr>
        <w:t xml:space="preserve"> cestovního ruchu</w:t>
      </w:r>
      <w:r w:rsidR="0057387E" w:rsidRPr="000D313E">
        <w:rPr>
          <w:rFonts w:ascii="Arial" w:hAnsi="Arial" w:cs="Arial"/>
          <w:sz w:val="22"/>
          <w:szCs w:val="22"/>
        </w:rPr>
        <w:t>,</w:t>
      </w:r>
      <w:r w:rsidR="00150D48" w:rsidRPr="000D313E">
        <w:rPr>
          <w:rFonts w:ascii="Arial" w:hAnsi="Arial" w:cs="Arial"/>
          <w:sz w:val="22"/>
          <w:szCs w:val="22"/>
        </w:rPr>
        <w:t xml:space="preserve"> </w:t>
      </w:r>
      <w:r w:rsidR="00995597" w:rsidRPr="000D313E">
        <w:rPr>
          <w:rFonts w:ascii="Arial" w:hAnsi="Arial" w:cs="Arial"/>
          <w:sz w:val="22"/>
          <w:szCs w:val="22"/>
        </w:rPr>
        <w:t>přináší negativní efekty v dopravě.</w:t>
      </w:r>
      <w:r w:rsidR="007D6555" w:rsidRPr="000D313E">
        <w:rPr>
          <w:rFonts w:ascii="Arial" w:hAnsi="Arial" w:cs="Arial"/>
          <w:sz w:val="22"/>
          <w:szCs w:val="22"/>
        </w:rPr>
        <w:t xml:space="preserve"> </w:t>
      </w:r>
      <w:r w:rsidR="00995597" w:rsidRPr="000D313E">
        <w:rPr>
          <w:rFonts w:ascii="Arial" w:hAnsi="Arial" w:cs="Arial"/>
          <w:sz w:val="22"/>
          <w:szCs w:val="22"/>
        </w:rPr>
        <w:t>N</w:t>
      </w:r>
      <w:r w:rsidR="001857DF" w:rsidRPr="000D313E">
        <w:rPr>
          <w:rFonts w:ascii="Arial" w:hAnsi="Arial" w:cs="Arial"/>
          <w:sz w:val="22"/>
          <w:szCs w:val="22"/>
        </w:rPr>
        <w:t xml:space="preserve">ěkteré oblíbené turistické destinace nejsou svou dopravní kapacitou připraveny na masivní rozvoj cestovního ruchu, ke kterému dochází </w:t>
      </w:r>
      <w:r w:rsidR="00995597" w:rsidRPr="000D313E">
        <w:rPr>
          <w:rFonts w:ascii="Arial" w:hAnsi="Arial" w:cs="Arial"/>
          <w:sz w:val="22"/>
          <w:szCs w:val="22"/>
        </w:rPr>
        <w:t xml:space="preserve">v posledních </w:t>
      </w:r>
      <w:r w:rsidRPr="000D313E">
        <w:rPr>
          <w:rFonts w:ascii="Arial" w:hAnsi="Arial" w:cs="Arial"/>
          <w:sz w:val="22"/>
          <w:szCs w:val="22"/>
        </w:rPr>
        <w:t>několika</w:t>
      </w:r>
      <w:r w:rsidR="00995597" w:rsidRPr="000D313E">
        <w:rPr>
          <w:rFonts w:ascii="Arial" w:hAnsi="Arial" w:cs="Arial"/>
          <w:sz w:val="22"/>
          <w:szCs w:val="22"/>
        </w:rPr>
        <w:t xml:space="preserve"> letech</w:t>
      </w:r>
      <w:r w:rsidR="001857DF" w:rsidRPr="000D313E">
        <w:rPr>
          <w:rFonts w:ascii="Arial" w:hAnsi="Arial" w:cs="Arial"/>
          <w:sz w:val="22"/>
          <w:szCs w:val="22"/>
        </w:rPr>
        <w:t xml:space="preserve">. </w:t>
      </w:r>
      <w:r w:rsidR="00995597" w:rsidRPr="000D313E">
        <w:rPr>
          <w:rFonts w:ascii="Arial" w:hAnsi="Arial" w:cs="Arial"/>
          <w:sz w:val="22"/>
          <w:szCs w:val="22"/>
        </w:rPr>
        <w:t>Jmenovitě s</w:t>
      </w:r>
      <w:r w:rsidRPr="000D313E">
        <w:rPr>
          <w:rFonts w:ascii="Arial" w:hAnsi="Arial" w:cs="Arial"/>
          <w:sz w:val="22"/>
          <w:szCs w:val="22"/>
        </w:rPr>
        <w:t>e</w:t>
      </w:r>
      <w:r w:rsidR="00995597" w:rsidRPr="000D313E">
        <w:rPr>
          <w:rFonts w:ascii="Arial" w:hAnsi="Arial" w:cs="Arial"/>
          <w:sz w:val="22"/>
          <w:szCs w:val="22"/>
        </w:rPr>
        <w:t> problémy s parkovacími kapacitami vyskytují</w:t>
      </w:r>
      <w:r w:rsidR="001857DF" w:rsidRPr="000D313E">
        <w:rPr>
          <w:rFonts w:ascii="Arial" w:hAnsi="Arial" w:cs="Arial"/>
          <w:sz w:val="22"/>
          <w:szCs w:val="22"/>
        </w:rPr>
        <w:t xml:space="preserve"> </w:t>
      </w:r>
      <w:r w:rsidR="00131484" w:rsidRPr="00E64418">
        <w:rPr>
          <w:rFonts w:ascii="Arial" w:hAnsi="Arial" w:cs="Arial"/>
          <w:sz w:val="22"/>
          <w:szCs w:val="22"/>
        </w:rPr>
        <w:t xml:space="preserve">v České republice </w:t>
      </w:r>
      <w:r w:rsidR="00170FD8" w:rsidRPr="00E64418">
        <w:rPr>
          <w:rFonts w:ascii="Arial" w:hAnsi="Arial" w:cs="Arial"/>
          <w:sz w:val="22"/>
          <w:szCs w:val="22"/>
        </w:rPr>
        <w:t xml:space="preserve">například </w:t>
      </w:r>
      <w:r w:rsidR="00995597" w:rsidRPr="00E64418">
        <w:rPr>
          <w:rFonts w:ascii="Arial" w:hAnsi="Arial" w:cs="Arial"/>
          <w:sz w:val="22"/>
          <w:szCs w:val="22"/>
        </w:rPr>
        <w:t>v</w:t>
      </w:r>
      <w:r w:rsidR="001857DF" w:rsidRPr="00E64418">
        <w:rPr>
          <w:rFonts w:ascii="Arial" w:hAnsi="Arial" w:cs="Arial"/>
          <w:sz w:val="22"/>
          <w:szCs w:val="22"/>
        </w:rPr>
        <w:t xml:space="preserve"> Ostravici, Čeladn</w:t>
      </w:r>
      <w:r w:rsidR="00995597" w:rsidRPr="00E64418">
        <w:rPr>
          <w:rFonts w:ascii="Arial" w:hAnsi="Arial" w:cs="Arial"/>
          <w:sz w:val="22"/>
          <w:szCs w:val="22"/>
        </w:rPr>
        <w:t>é, Krásné</w:t>
      </w:r>
      <w:r w:rsidR="00131484" w:rsidRPr="00E64418">
        <w:rPr>
          <w:rFonts w:ascii="Arial" w:hAnsi="Arial" w:cs="Arial"/>
          <w:sz w:val="22"/>
          <w:szCs w:val="22"/>
        </w:rPr>
        <w:t>, v Polsku</w:t>
      </w:r>
      <w:r w:rsidR="00995597" w:rsidRPr="00E64418">
        <w:rPr>
          <w:rFonts w:ascii="Arial" w:hAnsi="Arial" w:cs="Arial"/>
          <w:sz w:val="22"/>
          <w:szCs w:val="22"/>
        </w:rPr>
        <w:t xml:space="preserve"> </w:t>
      </w:r>
      <w:r w:rsidR="00131484" w:rsidRPr="00E64418">
        <w:rPr>
          <w:rFonts w:ascii="Arial" w:hAnsi="Arial" w:cs="Arial"/>
          <w:sz w:val="22"/>
          <w:szCs w:val="22"/>
        </w:rPr>
        <w:t>ve</w:t>
      </w:r>
      <w:r w:rsidR="00995597" w:rsidRPr="00E64418">
        <w:rPr>
          <w:rFonts w:ascii="Arial" w:hAnsi="Arial" w:cs="Arial"/>
          <w:sz w:val="22"/>
          <w:szCs w:val="22"/>
        </w:rPr>
        <w:t xml:space="preserve"> Szczyrku</w:t>
      </w:r>
      <w:r w:rsidR="00131484" w:rsidRPr="00E64418">
        <w:rPr>
          <w:rFonts w:ascii="Arial" w:hAnsi="Arial" w:cs="Arial"/>
          <w:sz w:val="22"/>
          <w:szCs w:val="22"/>
        </w:rPr>
        <w:t>, na Slovensku pak sezónně v Oščadnici a Terchové</w:t>
      </w:r>
      <w:r w:rsidR="001857DF" w:rsidRPr="00E64418">
        <w:rPr>
          <w:rFonts w:ascii="Arial" w:hAnsi="Arial" w:cs="Arial"/>
          <w:sz w:val="22"/>
          <w:szCs w:val="22"/>
        </w:rPr>
        <w:t>.</w:t>
      </w:r>
      <w:r w:rsidR="00995597" w:rsidRPr="000D313E">
        <w:rPr>
          <w:rFonts w:ascii="Arial" w:hAnsi="Arial" w:cs="Arial"/>
          <w:sz w:val="22"/>
          <w:szCs w:val="22"/>
        </w:rPr>
        <w:t xml:space="preserve"> Přitom do </w:t>
      </w:r>
      <w:r w:rsidR="00AF7C25" w:rsidRPr="000D313E">
        <w:rPr>
          <w:rFonts w:ascii="Arial" w:hAnsi="Arial" w:cs="Arial"/>
          <w:sz w:val="22"/>
          <w:szCs w:val="22"/>
        </w:rPr>
        <w:t>turistických</w:t>
      </w:r>
      <w:r w:rsidR="00995597" w:rsidRPr="000D313E">
        <w:rPr>
          <w:rFonts w:ascii="Arial" w:hAnsi="Arial" w:cs="Arial"/>
          <w:sz w:val="22"/>
          <w:szCs w:val="22"/>
        </w:rPr>
        <w:t xml:space="preserve"> </w:t>
      </w:r>
      <w:r w:rsidR="00AF7C25" w:rsidRPr="000D313E">
        <w:rPr>
          <w:rFonts w:ascii="Arial" w:hAnsi="Arial" w:cs="Arial"/>
          <w:sz w:val="22"/>
          <w:szCs w:val="22"/>
        </w:rPr>
        <w:t xml:space="preserve">destinací </w:t>
      </w:r>
      <w:r w:rsidR="00995597" w:rsidRPr="000D313E">
        <w:rPr>
          <w:rFonts w:ascii="Arial" w:hAnsi="Arial" w:cs="Arial"/>
          <w:sz w:val="22"/>
          <w:szCs w:val="22"/>
        </w:rPr>
        <w:t>existuje kvalitní spojení hromadnou dopravou – vlaky i autobusy</w:t>
      </w:r>
      <w:r w:rsidR="00170FD8" w:rsidRPr="000D313E">
        <w:rPr>
          <w:rFonts w:ascii="Arial" w:hAnsi="Arial" w:cs="Arial"/>
          <w:sz w:val="22"/>
          <w:szCs w:val="22"/>
        </w:rPr>
        <w:t>. Neexistuje zde ale například systém sdílených aut – carsharing, podpora elektro mobility, emisní omezení nebo podporovaná kyvadlová doprava napojená na P+R zázemí.</w:t>
      </w:r>
      <w:r w:rsidR="00995597" w:rsidRPr="000D313E">
        <w:rPr>
          <w:rFonts w:ascii="Arial" w:hAnsi="Arial" w:cs="Arial"/>
          <w:sz w:val="22"/>
          <w:szCs w:val="22"/>
        </w:rPr>
        <w:t xml:space="preserve"> </w:t>
      </w:r>
      <w:r w:rsidR="00170FD8" w:rsidRPr="000D313E">
        <w:rPr>
          <w:rFonts w:ascii="Arial" w:hAnsi="Arial" w:cs="Arial"/>
          <w:sz w:val="22"/>
          <w:szCs w:val="22"/>
        </w:rPr>
        <w:t xml:space="preserve">To jsou běžné nástroje regulace automobilové dopravy s ohledem na kapacitu v některých evropských turistických destinacích. </w:t>
      </w:r>
      <w:r w:rsidR="00E40C99" w:rsidRPr="000D313E">
        <w:rPr>
          <w:rFonts w:ascii="Arial" w:hAnsi="Arial" w:cs="Arial"/>
          <w:sz w:val="22"/>
          <w:szCs w:val="22"/>
        </w:rPr>
        <w:t xml:space="preserve">Kromě toho zde často chybí infrastruktura, která umožňuje volný pohyb osob s hendikepem a starších nebo jinak znevýhodněných lidí. </w:t>
      </w:r>
    </w:p>
    <w:p w14:paraId="36DD3043" w14:textId="77777777" w:rsidR="00170FD8" w:rsidRPr="000D313E" w:rsidRDefault="00170FD8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9142DE" w14:textId="77777777" w:rsidR="00536F63" w:rsidRPr="000D313E" w:rsidRDefault="00995597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V české části Euroregionu Beskydy motivuje k využívání autobusových a vlakových spojů funkční systém ODIS, kdy jsou cestujícím k dispozici moderní </w:t>
      </w:r>
      <w:r w:rsidR="00AF7C25" w:rsidRPr="000D313E">
        <w:rPr>
          <w:rFonts w:ascii="Arial" w:hAnsi="Arial" w:cs="Arial"/>
          <w:sz w:val="22"/>
          <w:szCs w:val="22"/>
        </w:rPr>
        <w:t>dopravní prostředky a</w:t>
      </w:r>
      <w:r w:rsidR="0057387E" w:rsidRPr="000D313E">
        <w:rPr>
          <w:rFonts w:ascii="Arial" w:hAnsi="Arial" w:cs="Arial"/>
          <w:sz w:val="22"/>
          <w:szCs w:val="22"/>
        </w:rPr>
        <w:t> </w:t>
      </w:r>
      <w:r w:rsidR="00AF7C25" w:rsidRPr="000D313E">
        <w:rPr>
          <w:rFonts w:ascii="Arial" w:hAnsi="Arial" w:cs="Arial"/>
          <w:sz w:val="22"/>
          <w:szCs w:val="22"/>
        </w:rPr>
        <w:t xml:space="preserve">vybudované přestupní zázemí ve Frýdku-Místku, Frýdlantu nad Ostravicí </w:t>
      </w:r>
      <w:r w:rsidR="005D48FE" w:rsidRPr="000D313E">
        <w:rPr>
          <w:rFonts w:ascii="Arial" w:hAnsi="Arial" w:cs="Arial"/>
          <w:sz w:val="22"/>
          <w:szCs w:val="22"/>
        </w:rPr>
        <w:t>a</w:t>
      </w:r>
      <w:r w:rsidR="00AF7C25" w:rsidRPr="000D313E">
        <w:rPr>
          <w:rFonts w:ascii="Arial" w:hAnsi="Arial" w:cs="Arial"/>
          <w:sz w:val="22"/>
          <w:szCs w:val="22"/>
        </w:rPr>
        <w:t xml:space="preserve"> v </w:t>
      </w:r>
      <w:r w:rsidR="005D48FE" w:rsidRPr="000D313E">
        <w:rPr>
          <w:rFonts w:ascii="Arial" w:hAnsi="Arial" w:cs="Arial"/>
          <w:sz w:val="22"/>
          <w:szCs w:val="22"/>
        </w:rPr>
        <w:t>obci</w:t>
      </w:r>
      <w:r w:rsidR="00AF7C25" w:rsidRPr="000D313E">
        <w:rPr>
          <w:rFonts w:ascii="Arial" w:hAnsi="Arial" w:cs="Arial"/>
          <w:sz w:val="22"/>
          <w:szCs w:val="22"/>
        </w:rPr>
        <w:t xml:space="preserve"> Ostravic</w:t>
      </w:r>
      <w:r w:rsidR="005D48FE" w:rsidRPr="000D313E">
        <w:rPr>
          <w:rFonts w:ascii="Arial" w:hAnsi="Arial" w:cs="Arial"/>
          <w:sz w:val="22"/>
          <w:szCs w:val="22"/>
        </w:rPr>
        <w:t>e</w:t>
      </w:r>
      <w:r w:rsidR="00AF7C25" w:rsidRPr="000D313E">
        <w:rPr>
          <w:rFonts w:ascii="Arial" w:hAnsi="Arial" w:cs="Arial"/>
          <w:sz w:val="22"/>
          <w:szCs w:val="22"/>
        </w:rPr>
        <w:t>.</w:t>
      </w:r>
      <w:r w:rsidRPr="000D313E">
        <w:rPr>
          <w:rFonts w:ascii="Arial" w:hAnsi="Arial" w:cs="Arial"/>
          <w:sz w:val="22"/>
          <w:szCs w:val="22"/>
        </w:rPr>
        <w:t xml:space="preserve"> </w:t>
      </w:r>
      <w:r w:rsidR="00AF7C25" w:rsidRPr="000D313E">
        <w:rPr>
          <w:rFonts w:ascii="Arial" w:hAnsi="Arial" w:cs="Arial"/>
          <w:sz w:val="22"/>
          <w:szCs w:val="22"/>
        </w:rPr>
        <w:t>Dále k využití autobusové dopravy výrazně motivuje</w:t>
      </w:r>
      <w:r w:rsidRPr="000D313E">
        <w:rPr>
          <w:rFonts w:ascii="Arial" w:hAnsi="Arial" w:cs="Arial"/>
          <w:sz w:val="22"/>
          <w:szCs w:val="22"/>
        </w:rPr>
        <w:t xml:space="preserve"> projekt </w:t>
      </w:r>
      <w:r w:rsidR="00AF7C25" w:rsidRPr="000D313E">
        <w:rPr>
          <w:rFonts w:ascii="Arial" w:hAnsi="Arial" w:cs="Arial"/>
          <w:sz w:val="22"/>
          <w:szCs w:val="22"/>
        </w:rPr>
        <w:t>Statutárního města</w:t>
      </w:r>
      <w:r w:rsidRPr="000D313E">
        <w:rPr>
          <w:rFonts w:ascii="Arial" w:hAnsi="Arial" w:cs="Arial"/>
          <w:sz w:val="22"/>
          <w:szCs w:val="22"/>
        </w:rPr>
        <w:t xml:space="preserve"> Frýdek-Místek, kdy lze </w:t>
      </w:r>
      <w:r w:rsidR="00AF7C25" w:rsidRPr="000D313E">
        <w:rPr>
          <w:rFonts w:ascii="Arial" w:hAnsi="Arial" w:cs="Arial"/>
          <w:sz w:val="22"/>
          <w:szCs w:val="22"/>
        </w:rPr>
        <w:t xml:space="preserve">autobusy ČSAD Frýdek-Místek </w:t>
      </w:r>
      <w:r w:rsidRPr="000D313E">
        <w:rPr>
          <w:rFonts w:ascii="Arial" w:hAnsi="Arial" w:cs="Arial"/>
          <w:sz w:val="22"/>
          <w:szCs w:val="22"/>
        </w:rPr>
        <w:t>například do Krásné cestovat zdarma, popř. za 10 Kč</w:t>
      </w:r>
      <w:r w:rsidR="003603DA" w:rsidRPr="000D313E">
        <w:rPr>
          <w:rFonts w:ascii="Arial" w:hAnsi="Arial" w:cs="Arial"/>
          <w:sz w:val="22"/>
          <w:szCs w:val="22"/>
        </w:rPr>
        <w:t xml:space="preserve"> bez čipové karty</w:t>
      </w:r>
      <w:r w:rsidRPr="000D313E">
        <w:rPr>
          <w:rFonts w:ascii="Arial" w:hAnsi="Arial" w:cs="Arial"/>
          <w:sz w:val="22"/>
          <w:szCs w:val="22"/>
        </w:rPr>
        <w:t xml:space="preserve">. </w:t>
      </w:r>
      <w:r w:rsidR="00AF7C25" w:rsidRPr="000D313E">
        <w:rPr>
          <w:rFonts w:ascii="Arial" w:hAnsi="Arial" w:cs="Arial"/>
          <w:sz w:val="22"/>
          <w:szCs w:val="22"/>
        </w:rPr>
        <w:t xml:space="preserve">Kvalitní autobusové spojení je zajištěno </w:t>
      </w:r>
      <w:r w:rsidR="003603DA" w:rsidRPr="000D313E">
        <w:rPr>
          <w:rFonts w:ascii="Arial" w:hAnsi="Arial" w:cs="Arial"/>
          <w:sz w:val="22"/>
          <w:szCs w:val="22"/>
        </w:rPr>
        <w:t xml:space="preserve">také </w:t>
      </w:r>
      <w:r w:rsidR="00AF7C25" w:rsidRPr="000D313E">
        <w:rPr>
          <w:rFonts w:ascii="Arial" w:hAnsi="Arial" w:cs="Arial"/>
          <w:sz w:val="22"/>
          <w:szCs w:val="22"/>
        </w:rPr>
        <w:t xml:space="preserve">ve slovenské části euroregionu společností SAD Žilina, v polské části </w:t>
      </w:r>
      <w:r w:rsidR="003603DA" w:rsidRPr="000D313E">
        <w:rPr>
          <w:rFonts w:ascii="Arial" w:hAnsi="Arial" w:cs="Arial"/>
          <w:sz w:val="22"/>
          <w:szCs w:val="22"/>
        </w:rPr>
        <w:t xml:space="preserve">pak </w:t>
      </w:r>
      <w:r w:rsidR="00AF7C25" w:rsidRPr="000D313E">
        <w:rPr>
          <w:rFonts w:ascii="Arial" w:hAnsi="Arial" w:cs="Arial"/>
          <w:sz w:val="22"/>
          <w:szCs w:val="22"/>
        </w:rPr>
        <w:t xml:space="preserve">zabezpečuje příměstské linky </w:t>
      </w:r>
      <w:proofErr w:type="spellStart"/>
      <w:r w:rsidR="00AF7C25" w:rsidRPr="000D313E">
        <w:rPr>
          <w:rFonts w:ascii="Arial" w:hAnsi="Arial" w:cs="Arial"/>
          <w:sz w:val="22"/>
          <w:szCs w:val="22"/>
        </w:rPr>
        <w:t>Komunikacja</w:t>
      </w:r>
      <w:proofErr w:type="spellEnd"/>
      <w:r w:rsidR="00AF7C25" w:rsidRPr="000D31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7C25" w:rsidRPr="000D313E">
        <w:rPr>
          <w:rFonts w:ascii="Arial" w:hAnsi="Arial" w:cs="Arial"/>
          <w:sz w:val="22"/>
          <w:szCs w:val="22"/>
        </w:rPr>
        <w:t>Beskidzka</w:t>
      </w:r>
      <w:proofErr w:type="spellEnd"/>
      <w:r w:rsidR="00AF7C25" w:rsidRPr="000D313E">
        <w:rPr>
          <w:rFonts w:ascii="Arial" w:hAnsi="Arial" w:cs="Arial"/>
          <w:sz w:val="22"/>
          <w:szCs w:val="22"/>
        </w:rPr>
        <w:t xml:space="preserve">. </w:t>
      </w:r>
      <w:r w:rsidR="006643F1" w:rsidRPr="000D313E">
        <w:rPr>
          <w:rFonts w:ascii="Arial" w:hAnsi="Arial" w:cs="Arial"/>
          <w:sz w:val="22"/>
          <w:szCs w:val="22"/>
        </w:rPr>
        <w:t>Polská i slovenská část Euroregionu Beskydy se navíc nacházejí na důležitých železničních koridorech s výborným spojením v rámci Polska (Katowice), Slovenska (</w:t>
      </w:r>
      <w:r w:rsidR="0057387E" w:rsidRPr="000D313E">
        <w:rPr>
          <w:rFonts w:ascii="Arial" w:hAnsi="Arial" w:cs="Arial"/>
          <w:sz w:val="22"/>
          <w:szCs w:val="22"/>
        </w:rPr>
        <w:t>Košice – Bratislava</w:t>
      </w:r>
      <w:r w:rsidR="006643F1" w:rsidRPr="000D313E">
        <w:rPr>
          <w:rFonts w:ascii="Arial" w:hAnsi="Arial" w:cs="Arial"/>
          <w:sz w:val="22"/>
          <w:szCs w:val="22"/>
        </w:rPr>
        <w:t>) i České republiky (Ostrava – Praha).</w:t>
      </w:r>
      <w:r w:rsidR="000F0978" w:rsidRPr="000D313E">
        <w:rPr>
          <w:rFonts w:ascii="Arial" w:hAnsi="Arial" w:cs="Arial"/>
          <w:sz w:val="22"/>
          <w:szCs w:val="22"/>
        </w:rPr>
        <w:t xml:space="preserve"> </w:t>
      </w:r>
    </w:p>
    <w:p w14:paraId="05BF3843" w14:textId="77777777" w:rsidR="00C033CF" w:rsidRPr="000D313E" w:rsidRDefault="00C033CF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DE0E40" w14:textId="77777777" w:rsidR="00C033CF" w:rsidRPr="000D313E" w:rsidRDefault="00C033CF" w:rsidP="00BF3B1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Infrastruktura pro cyklisty</w:t>
      </w:r>
    </w:p>
    <w:p w14:paraId="48D571A9" w14:textId="77777777" w:rsidR="00C033CF" w:rsidRPr="000D313E" w:rsidRDefault="00C033CF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763404" w14:textId="77777777" w:rsidR="00773833" w:rsidRPr="000D313E" w:rsidRDefault="00773833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Cyklistická infrastruktura v Euroregionu Beskydy se postupně rozvíjí. Aktuálně vybudované cyklostezky </w:t>
      </w:r>
      <w:r w:rsidR="00BF7FFD" w:rsidRPr="000D313E">
        <w:rPr>
          <w:rFonts w:ascii="Arial" w:hAnsi="Arial" w:cs="Arial"/>
          <w:sz w:val="22"/>
          <w:szCs w:val="22"/>
        </w:rPr>
        <w:t xml:space="preserve">ale </w:t>
      </w:r>
      <w:r w:rsidRPr="000D313E">
        <w:rPr>
          <w:rFonts w:ascii="Arial" w:hAnsi="Arial" w:cs="Arial"/>
          <w:sz w:val="22"/>
          <w:szCs w:val="22"/>
        </w:rPr>
        <w:t>nevytvářejí v městech ani v</w:t>
      </w:r>
      <w:r w:rsidR="00BF7FFD" w:rsidRPr="000D313E">
        <w:rPr>
          <w:rFonts w:ascii="Arial" w:hAnsi="Arial" w:cs="Arial"/>
          <w:sz w:val="22"/>
          <w:szCs w:val="22"/>
        </w:rPr>
        <w:t> turisticky oblíbených destinacích</w:t>
      </w:r>
      <w:r w:rsidRPr="000D313E">
        <w:rPr>
          <w:rFonts w:ascii="Arial" w:hAnsi="Arial" w:cs="Arial"/>
          <w:sz w:val="22"/>
          <w:szCs w:val="22"/>
        </w:rPr>
        <w:t xml:space="preserve"> koncepční nepřetržitou síť, k tomu chybí </w:t>
      </w:r>
      <w:r w:rsidR="00BF7FFD" w:rsidRPr="000D313E">
        <w:rPr>
          <w:rFonts w:ascii="Arial" w:hAnsi="Arial" w:cs="Arial"/>
          <w:sz w:val="22"/>
          <w:szCs w:val="22"/>
        </w:rPr>
        <w:t xml:space="preserve">dokončit </w:t>
      </w:r>
      <w:r w:rsidRPr="000D313E">
        <w:rPr>
          <w:rFonts w:ascii="Arial" w:hAnsi="Arial" w:cs="Arial"/>
          <w:sz w:val="22"/>
          <w:szCs w:val="22"/>
        </w:rPr>
        <w:t>cel</w:t>
      </w:r>
      <w:r w:rsidR="00BF7FFD" w:rsidRPr="000D313E">
        <w:rPr>
          <w:rFonts w:ascii="Arial" w:hAnsi="Arial" w:cs="Arial"/>
          <w:sz w:val="22"/>
          <w:szCs w:val="22"/>
        </w:rPr>
        <w:t>ou</w:t>
      </w:r>
      <w:r w:rsidRPr="000D313E">
        <w:rPr>
          <w:rFonts w:ascii="Arial" w:hAnsi="Arial" w:cs="Arial"/>
          <w:sz w:val="22"/>
          <w:szCs w:val="22"/>
        </w:rPr>
        <w:t xml:space="preserve"> řad</w:t>
      </w:r>
      <w:r w:rsidR="00BF7FFD" w:rsidRPr="000D313E">
        <w:rPr>
          <w:rFonts w:ascii="Arial" w:hAnsi="Arial" w:cs="Arial"/>
          <w:sz w:val="22"/>
          <w:szCs w:val="22"/>
        </w:rPr>
        <w:t>u</w:t>
      </w:r>
      <w:r w:rsidRPr="000D313E">
        <w:rPr>
          <w:rFonts w:ascii="Arial" w:hAnsi="Arial" w:cs="Arial"/>
          <w:sz w:val="22"/>
          <w:szCs w:val="22"/>
        </w:rPr>
        <w:t xml:space="preserve"> úseků. Proto jsou pak cyklotrasy součástí silniční sítě 2. a 3. třídy a při současné intenzitě dopravy – v turisticky atraktivních oblastech zvýšené ve dnech pracovního volna </w:t>
      </w:r>
      <w:r w:rsidR="000F1316" w:rsidRPr="000D313E">
        <w:rPr>
          <w:rFonts w:ascii="Arial" w:hAnsi="Arial" w:cs="Arial"/>
          <w:sz w:val="22"/>
          <w:szCs w:val="22"/>
        </w:rPr>
        <w:t xml:space="preserve">a školních prázdnin </w:t>
      </w:r>
      <w:r w:rsidRPr="000D313E">
        <w:rPr>
          <w:rFonts w:ascii="Arial" w:hAnsi="Arial" w:cs="Arial"/>
          <w:sz w:val="22"/>
          <w:szCs w:val="22"/>
        </w:rPr>
        <w:t xml:space="preserve">– není cyklistika bezpečná. </w:t>
      </w:r>
    </w:p>
    <w:p w14:paraId="34B64C34" w14:textId="77777777" w:rsidR="00773833" w:rsidRPr="000D313E" w:rsidRDefault="00773833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963D0F" w14:textId="77777777" w:rsidR="00773833" w:rsidRPr="000D313E" w:rsidRDefault="00773833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Vedle toho se </w:t>
      </w:r>
      <w:r w:rsidR="00BF7FFD" w:rsidRPr="000D313E">
        <w:rPr>
          <w:rFonts w:ascii="Arial" w:hAnsi="Arial" w:cs="Arial"/>
          <w:sz w:val="22"/>
          <w:szCs w:val="22"/>
        </w:rPr>
        <w:t xml:space="preserve">postupně </w:t>
      </w:r>
      <w:r w:rsidRPr="000D313E">
        <w:rPr>
          <w:rFonts w:ascii="Arial" w:hAnsi="Arial" w:cs="Arial"/>
          <w:sz w:val="22"/>
          <w:szCs w:val="22"/>
        </w:rPr>
        <w:t>zlepšuje zázemí pro cyklisty. Vznikají odpočívky, navigační systémy a mapy, dobíjecí a servisní stanice pro elektrokola</w:t>
      </w:r>
      <w:r w:rsidR="00BF7FFD" w:rsidRPr="000D313E">
        <w:rPr>
          <w:rFonts w:ascii="Arial" w:hAnsi="Arial" w:cs="Arial"/>
          <w:sz w:val="22"/>
          <w:szCs w:val="22"/>
        </w:rPr>
        <w:t>,</w:t>
      </w:r>
      <w:r w:rsidRPr="000D313E">
        <w:rPr>
          <w:rFonts w:ascii="Arial" w:hAnsi="Arial" w:cs="Arial"/>
          <w:sz w:val="22"/>
          <w:szCs w:val="22"/>
        </w:rPr>
        <w:t xml:space="preserve"> </w:t>
      </w:r>
      <w:r w:rsidR="00BF7FFD" w:rsidRPr="000D313E">
        <w:rPr>
          <w:rFonts w:ascii="Arial" w:hAnsi="Arial" w:cs="Arial"/>
          <w:sz w:val="22"/>
          <w:szCs w:val="22"/>
        </w:rPr>
        <w:t>c</w:t>
      </w:r>
      <w:r w:rsidRPr="000D313E">
        <w:rPr>
          <w:rFonts w:ascii="Arial" w:hAnsi="Arial" w:cs="Arial"/>
          <w:sz w:val="22"/>
          <w:szCs w:val="22"/>
        </w:rPr>
        <w:t xml:space="preserve">ykloturistiku podporují cyklobusy směřující </w:t>
      </w:r>
      <w:r w:rsidR="00BF7FFD" w:rsidRPr="000D313E">
        <w:rPr>
          <w:rFonts w:ascii="Arial" w:hAnsi="Arial" w:cs="Arial"/>
          <w:sz w:val="22"/>
          <w:szCs w:val="22"/>
        </w:rPr>
        <w:t xml:space="preserve">z větších měst </w:t>
      </w:r>
      <w:r w:rsidRPr="000D313E">
        <w:rPr>
          <w:rFonts w:ascii="Arial" w:hAnsi="Arial" w:cs="Arial"/>
          <w:sz w:val="22"/>
          <w:szCs w:val="22"/>
        </w:rPr>
        <w:t xml:space="preserve">do Beskyd a na Malou Fatru. V neposlední řadě je trendem podpora </w:t>
      </w:r>
      <w:proofErr w:type="spellStart"/>
      <w:r w:rsidRPr="000D313E">
        <w:rPr>
          <w:rFonts w:ascii="Arial" w:hAnsi="Arial" w:cs="Arial"/>
          <w:sz w:val="22"/>
          <w:szCs w:val="22"/>
        </w:rPr>
        <w:t>cyklomobility</w:t>
      </w:r>
      <w:proofErr w:type="spellEnd"/>
      <w:r w:rsidRPr="000D313E">
        <w:rPr>
          <w:rFonts w:ascii="Arial" w:hAnsi="Arial" w:cs="Arial"/>
          <w:sz w:val="22"/>
          <w:szCs w:val="22"/>
        </w:rPr>
        <w:t xml:space="preserve"> ve Frýdku-Místku, </w:t>
      </w:r>
      <w:proofErr w:type="spellStart"/>
      <w:r w:rsidRPr="000D313E">
        <w:rPr>
          <w:rFonts w:ascii="Arial" w:hAnsi="Arial" w:cs="Arial"/>
          <w:sz w:val="22"/>
          <w:szCs w:val="22"/>
        </w:rPr>
        <w:t>Bielsku-Biała</w:t>
      </w:r>
      <w:proofErr w:type="spellEnd"/>
      <w:r w:rsidRPr="000D313E">
        <w:rPr>
          <w:rFonts w:ascii="Arial" w:hAnsi="Arial" w:cs="Arial"/>
          <w:sz w:val="22"/>
          <w:szCs w:val="22"/>
        </w:rPr>
        <w:t xml:space="preserve"> a Žilině prostřednictvím služeb sdílených kol </w:t>
      </w:r>
      <w:r w:rsidR="005478EF" w:rsidRPr="000D313E">
        <w:rPr>
          <w:rFonts w:ascii="Arial" w:hAnsi="Arial" w:cs="Arial"/>
          <w:sz w:val="22"/>
          <w:szCs w:val="22"/>
        </w:rPr>
        <w:t>–</w:t>
      </w:r>
      <w:r w:rsidRPr="000D31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78EF" w:rsidRPr="000D313E">
        <w:rPr>
          <w:rFonts w:ascii="Arial" w:hAnsi="Arial" w:cs="Arial"/>
          <w:sz w:val="22"/>
          <w:szCs w:val="22"/>
        </w:rPr>
        <w:t>Nextbike</w:t>
      </w:r>
      <w:proofErr w:type="spellEnd"/>
      <w:r w:rsidR="005478EF" w:rsidRPr="000D313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478EF" w:rsidRPr="000D313E">
        <w:rPr>
          <w:rFonts w:ascii="Arial" w:hAnsi="Arial" w:cs="Arial"/>
          <w:sz w:val="22"/>
          <w:szCs w:val="22"/>
        </w:rPr>
        <w:t>BBike</w:t>
      </w:r>
      <w:proofErr w:type="spellEnd"/>
      <w:r w:rsidR="005478EF" w:rsidRPr="000D313E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5478EF" w:rsidRPr="000D313E">
        <w:rPr>
          <w:rFonts w:ascii="Arial" w:hAnsi="Arial" w:cs="Arial"/>
          <w:sz w:val="22"/>
          <w:szCs w:val="22"/>
        </w:rPr>
        <w:t>BikeKIA</w:t>
      </w:r>
      <w:proofErr w:type="spellEnd"/>
      <w:r w:rsidR="005478EF" w:rsidRPr="000D313E">
        <w:rPr>
          <w:rFonts w:ascii="Arial" w:hAnsi="Arial" w:cs="Arial"/>
          <w:sz w:val="22"/>
          <w:szCs w:val="22"/>
        </w:rPr>
        <w:t xml:space="preserve">. </w:t>
      </w:r>
    </w:p>
    <w:p w14:paraId="2EB13DF2" w14:textId="77777777" w:rsidR="002E71C2" w:rsidRPr="000D313E" w:rsidRDefault="002E71C2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A22A0E" w14:textId="77777777" w:rsidR="008C359B" w:rsidRPr="000D313E" w:rsidRDefault="005C5B7D" w:rsidP="00BF3B14">
      <w:pPr>
        <w:pStyle w:val="Nadpis3"/>
        <w:spacing w:line="276" w:lineRule="auto"/>
        <w:rPr>
          <w:b w:val="0"/>
        </w:rPr>
      </w:pPr>
      <w:bookmarkStart w:id="17" w:name="_Toc137484512"/>
      <w:r w:rsidRPr="000D313E">
        <w:t>2.1.7</w:t>
      </w:r>
      <w:r w:rsidR="0070532A" w:rsidRPr="000D313E">
        <w:t xml:space="preserve">. </w:t>
      </w:r>
      <w:r w:rsidR="008C359B" w:rsidRPr="000D313E">
        <w:t>Zdravotnictví</w:t>
      </w:r>
      <w:r w:rsidR="00BE1C48" w:rsidRPr="000D313E">
        <w:t xml:space="preserve"> </w:t>
      </w:r>
      <w:r w:rsidR="00D05ACF" w:rsidRPr="000D313E">
        <w:t>a lázeňství</w:t>
      </w:r>
      <w:bookmarkEnd w:id="17"/>
    </w:p>
    <w:p w14:paraId="48343D51" w14:textId="77777777" w:rsidR="0050026B" w:rsidRPr="000D313E" w:rsidRDefault="0050026B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212B4A" w14:textId="77777777" w:rsidR="00722A9D" w:rsidRPr="000D313E" w:rsidRDefault="00722A9D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lastRenderedPageBreak/>
        <w:t xml:space="preserve">Od roku 2020 je velice aktuální téma zdravotnictví a kapacity zdravotnických zařízení. Proto je součástí této analýzy pohled na </w:t>
      </w:r>
      <w:r w:rsidR="00F271BC" w:rsidRPr="000D313E">
        <w:rPr>
          <w:rFonts w:ascii="Arial" w:hAnsi="Arial" w:cs="Arial"/>
          <w:sz w:val="22"/>
          <w:szCs w:val="22"/>
        </w:rPr>
        <w:t xml:space="preserve">existující nemocnice v Euroregionu Beskydy a jejich </w:t>
      </w:r>
      <w:r w:rsidR="00057CA3" w:rsidRPr="000D313E">
        <w:rPr>
          <w:rFonts w:ascii="Arial" w:hAnsi="Arial" w:cs="Arial"/>
          <w:sz w:val="22"/>
          <w:szCs w:val="22"/>
        </w:rPr>
        <w:t xml:space="preserve">lůžkové </w:t>
      </w:r>
      <w:r w:rsidR="00F271BC" w:rsidRPr="000D313E">
        <w:rPr>
          <w:rFonts w:ascii="Arial" w:hAnsi="Arial" w:cs="Arial"/>
          <w:sz w:val="22"/>
          <w:szCs w:val="22"/>
        </w:rPr>
        <w:t xml:space="preserve">kapacity. Nemocnice ve Frýdku-Místku disponuje kapacitou 477 lůžek, Nemocnice s poliklinikou Havířov má 413 lůžek. Kysúcká </w:t>
      </w:r>
      <w:proofErr w:type="spellStart"/>
      <w:r w:rsidR="00F271BC" w:rsidRPr="000D313E">
        <w:rPr>
          <w:rFonts w:ascii="Arial" w:hAnsi="Arial" w:cs="Arial"/>
          <w:sz w:val="22"/>
          <w:szCs w:val="22"/>
        </w:rPr>
        <w:t>nemocnica</w:t>
      </w:r>
      <w:proofErr w:type="spellEnd"/>
      <w:r w:rsidR="00F271BC" w:rsidRPr="000D313E">
        <w:rPr>
          <w:rFonts w:ascii="Arial" w:hAnsi="Arial" w:cs="Arial"/>
          <w:sz w:val="22"/>
          <w:szCs w:val="22"/>
        </w:rPr>
        <w:t xml:space="preserve"> s poliklinikou Čadca má kapacitu 436 lůžek a </w:t>
      </w:r>
      <w:proofErr w:type="spellStart"/>
      <w:r w:rsidR="00F271BC" w:rsidRPr="000D313E">
        <w:rPr>
          <w:rFonts w:ascii="Arial" w:hAnsi="Arial" w:cs="Arial"/>
          <w:sz w:val="22"/>
          <w:szCs w:val="22"/>
        </w:rPr>
        <w:t>Fakultná</w:t>
      </w:r>
      <w:proofErr w:type="spellEnd"/>
      <w:r w:rsidR="00F271BC" w:rsidRPr="000D31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71BC" w:rsidRPr="000D313E">
        <w:rPr>
          <w:rFonts w:ascii="Arial" w:hAnsi="Arial" w:cs="Arial"/>
          <w:sz w:val="22"/>
          <w:szCs w:val="22"/>
        </w:rPr>
        <w:t>nemocnica</w:t>
      </w:r>
      <w:proofErr w:type="spellEnd"/>
      <w:r w:rsidR="00F271BC" w:rsidRPr="000D313E">
        <w:rPr>
          <w:rFonts w:ascii="Arial" w:hAnsi="Arial" w:cs="Arial"/>
          <w:sz w:val="22"/>
          <w:szCs w:val="22"/>
        </w:rPr>
        <w:t xml:space="preserve"> s poliklinikou Žilina 738 lůžek. </w:t>
      </w:r>
      <w:proofErr w:type="spellStart"/>
      <w:r w:rsidR="003218B8" w:rsidRPr="000D313E">
        <w:rPr>
          <w:rFonts w:ascii="Arial" w:hAnsi="Arial" w:cs="Arial"/>
          <w:sz w:val="22"/>
          <w:szCs w:val="22"/>
        </w:rPr>
        <w:t>Szpital</w:t>
      </w:r>
      <w:proofErr w:type="spellEnd"/>
      <w:r w:rsidR="003218B8" w:rsidRPr="000D31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18B8" w:rsidRPr="000D313E">
        <w:rPr>
          <w:rFonts w:ascii="Arial" w:hAnsi="Arial" w:cs="Arial"/>
          <w:sz w:val="22"/>
          <w:szCs w:val="22"/>
        </w:rPr>
        <w:t>Wojewódzki</w:t>
      </w:r>
      <w:proofErr w:type="spellEnd"/>
      <w:r w:rsidR="003218B8" w:rsidRPr="000D313E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3218B8" w:rsidRPr="000D313E">
        <w:rPr>
          <w:rFonts w:ascii="Arial" w:hAnsi="Arial" w:cs="Arial"/>
          <w:sz w:val="22"/>
          <w:szCs w:val="22"/>
        </w:rPr>
        <w:t>Bielsku-Biała</w:t>
      </w:r>
      <w:proofErr w:type="spellEnd"/>
      <w:r w:rsidR="003218B8" w:rsidRPr="000D313E">
        <w:rPr>
          <w:rFonts w:ascii="Arial" w:hAnsi="Arial" w:cs="Arial"/>
          <w:sz w:val="22"/>
          <w:szCs w:val="22"/>
        </w:rPr>
        <w:t xml:space="preserve"> má 578 lůžek, </w:t>
      </w:r>
      <w:proofErr w:type="spellStart"/>
      <w:r w:rsidR="003218B8" w:rsidRPr="000D313E">
        <w:rPr>
          <w:rFonts w:ascii="Arial" w:hAnsi="Arial" w:cs="Arial"/>
          <w:sz w:val="22"/>
          <w:szCs w:val="22"/>
        </w:rPr>
        <w:t>Szpital</w:t>
      </w:r>
      <w:proofErr w:type="spellEnd"/>
      <w:r w:rsidR="003218B8" w:rsidRPr="000D31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18B8" w:rsidRPr="000D313E">
        <w:rPr>
          <w:rFonts w:ascii="Arial" w:hAnsi="Arial" w:cs="Arial"/>
          <w:sz w:val="22"/>
          <w:szCs w:val="22"/>
        </w:rPr>
        <w:t>Miejski</w:t>
      </w:r>
      <w:proofErr w:type="spellEnd"/>
      <w:r w:rsidR="003218B8" w:rsidRPr="000D313E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3218B8" w:rsidRPr="000D313E">
        <w:rPr>
          <w:rFonts w:ascii="Arial" w:hAnsi="Arial" w:cs="Arial"/>
          <w:sz w:val="22"/>
          <w:szCs w:val="22"/>
        </w:rPr>
        <w:t>Bielsku-Biała</w:t>
      </w:r>
      <w:proofErr w:type="spellEnd"/>
      <w:r w:rsidR="003218B8" w:rsidRPr="000D313E">
        <w:rPr>
          <w:rFonts w:ascii="Arial" w:hAnsi="Arial" w:cs="Arial"/>
          <w:sz w:val="22"/>
          <w:szCs w:val="22"/>
        </w:rPr>
        <w:t xml:space="preserve"> 468 lůžek, soukromá nemocnice</w:t>
      </w:r>
      <w:r w:rsidR="00652192" w:rsidRPr="000D313E">
        <w:rPr>
          <w:rFonts w:ascii="Arial" w:hAnsi="Arial" w:cs="Arial"/>
          <w:sz w:val="22"/>
          <w:szCs w:val="22"/>
        </w:rPr>
        <w:t xml:space="preserve"> Żywiec disponuje 391 lůžky, </w:t>
      </w:r>
      <w:proofErr w:type="spellStart"/>
      <w:r w:rsidR="00652192" w:rsidRPr="000D313E">
        <w:rPr>
          <w:rFonts w:ascii="Arial" w:hAnsi="Arial" w:cs="Arial"/>
          <w:sz w:val="22"/>
          <w:szCs w:val="22"/>
        </w:rPr>
        <w:t>Szpital</w:t>
      </w:r>
      <w:proofErr w:type="spellEnd"/>
      <w:r w:rsidR="00652192" w:rsidRPr="000D313E">
        <w:rPr>
          <w:rFonts w:ascii="Arial" w:hAnsi="Arial" w:cs="Arial"/>
          <w:sz w:val="22"/>
          <w:szCs w:val="22"/>
        </w:rPr>
        <w:t xml:space="preserve"> Sucha </w:t>
      </w:r>
      <w:proofErr w:type="spellStart"/>
      <w:r w:rsidR="00652192" w:rsidRPr="000D313E">
        <w:rPr>
          <w:rFonts w:ascii="Arial" w:hAnsi="Arial" w:cs="Arial"/>
          <w:sz w:val="22"/>
          <w:szCs w:val="22"/>
        </w:rPr>
        <w:t>Beskidzka</w:t>
      </w:r>
      <w:proofErr w:type="spellEnd"/>
      <w:r w:rsidR="00652192" w:rsidRPr="000D313E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652192" w:rsidRPr="000D313E">
        <w:rPr>
          <w:rFonts w:ascii="Arial" w:hAnsi="Arial" w:cs="Arial"/>
          <w:sz w:val="22"/>
          <w:szCs w:val="22"/>
        </w:rPr>
        <w:t>Maków</w:t>
      </w:r>
      <w:proofErr w:type="spellEnd"/>
      <w:r w:rsidR="00652192" w:rsidRPr="000D31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52192" w:rsidRPr="000D313E">
        <w:rPr>
          <w:rFonts w:ascii="Arial" w:hAnsi="Arial" w:cs="Arial"/>
          <w:sz w:val="22"/>
          <w:szCs w:val="22"/>
        </w:rPr>
        <w:t>Podhalanski</w:t>
      </w:r>
      <w:proofErr w:type="spellEnd"/>
      <w:r w:rsidR="00652192" w:rsidRPr="000D313E">
        <w:rPr>
          <w:rFonts w:ascii="Arial" w:hAnsi="Arial" w:cs="Arial"/>
          <w:sz w:val="22"/>
          <w:szCs w:val="22"/>
        </w:rPr>
        <w:t xml:space="preserve"> má 47 lůžek. V Euroregionu Beskydy je tak k dispozici celkem 3 548 lůžek. Vedle toho se v euroregionu nacházejí také lázeňská zařízení. V Čeladné funguje Beskydské rehabilitační centrum zaměřené na léčbu pohybového, oběhového a nervového aparátu, v </w:t>
      </w:r>
      <w:proofErr w:type="spellStart"/>
      <w:r w:rsidR="00652192" w:rsidRPr="000D313E">
        <w:rPr>
          <w:rFonts w:ascii="Arial" w:hAnsi="Arial" w:cs="Arial"/>
          <w:sz w:val="22"/>
          <w:szCs w:val="22"/>
        </w:rPr>
        <w:t>Rajeckých</w:t>
      </w:r>
      <w:proofErr w:type="spellEnd"/>
      <w:r w:rsidR="00652192" w:rsidRPr="000D313E">
        <w:rPr>
          <w:rFonts w:ascii="Arial" w:hAnsi="Arial" w:cs="Arial"/>
          <w:sz w:val="22"/>
          <w:szCs w:val="22"/>
        </w:rPr>
        <w:t xml:space="preserve"> Teplicích pak termální lázně.   </w:t>
      </w:r>
    </w:p>
    <w:p w14:paraId="6E8667B5" w14:textId="77777777" w:rsidR="009326D3" w:rsidRPr="000D313E" w:rsidRDefault="009326D3" w:rsidP="00BF3B14">
      <w:pPr>
        <w:spacing w:line="276" w:lineRule="auto"/>
        <w:rPr>
          <w:rFonts w:ascii="Arial" w:hAnsi="Arial" w:cs="Arial"/>
          <w:sz w:val="20"/>
          <w:szCs w:val="20"/>
        </w:rPr>
      </w:pPr>
    </w:p>
    <w:p w14:paraId="354582F1" w14:textId="77777777" w:rsidR="00C36F7D" w:rsidRPr="000D313E" w:rsidRDefault="005C5B7D" w:rsidP="00BF3B14">
      <w:pPr>
        <w:pStyle w:val="Nadpis3"/>
        <w:spacing w:line="276" w:lineRule="auto"/>
        <w:rPr>
          <w:b w:val="0"/>
        </w:rPr>
      </w:pPr>
      <w:bookmarkStart w:id="18" w:name="_Toc137484513"/>
      <w:r w:rsidRPr="000D313E">
        <w:t>2.1.8</w:t>
      </w:r>
      <w:r w:rsidR="0070532A" w:rsidRPr="000D313E">
        <w:t xml:space="preserve">. </w:t>
      </w:r>
      <w:r w:rsidR="00C36F7D" w:rsidRPr="000D313E">
        <w:t>Komunikace a informovanost obyvatel</w:t>
      </w:r>
      <w:bookmarkEnd w:id="18"/>
    </w:p>
    <w:p w14:paraId="46BD1883" w14:textId="77777777" w:rsidR="0070532A" w:rsidRPr="000D313E" w:rsidRDefault="0070532A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5F6245EF" w14:textId="77777777" w:rsidR="00625EAA" w:rsidRPr="000D313E" w:rsidRDefault="00FB7B9A" w:rsidP="003D04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V současnosti existují online platformy vycházející z rozcestníku na adrese euroregionbeskydy.cz – zvlášť pro jednotlivé tři části euroregionu. Dílčí weby, např. regionbeskydy.cz pak informují především o dotačních možnostech, </w:t>
      </w:r>
      <w:r w:rsidR="00057CA3" w:rsidRPr="000D313E">
        <w:rPr>
          <w:rFonts w:ascii="Arial" w:hAnsi="Arial" w:cs="Arial"/>
          <w:sz w:val="22"/>
          <w:szCs w:val="22"/>
        </w:rPr>
        <w:t xml:space="preserve">částečně o </w:t>
      </w:r>
      <w:r w:rsidRPr="000D313E">
        <w:rPr>
          <w:rFonts w:ascii="Arial" w:hAnsi="Arial" w:cs="Arial"/>
          <w:sz w:val="22"/>
          <w:szCs w:val="22"/>
        </w:rPr>
        <w:t xml:space="preserve">turistických možnostech a některých projektech. Neexistuje však </w:t>
      </w:r>
      <w:r w:rsidR="00057CA3" w:rsidRPr="000D313E">
        <w:rPr>
          <w:rFonts w:ascii="Arial" w:hAnsi="Arial" w:cs="Arial"/>
          <w:sz w:val="22"/>
          <w:szCs w:val="22"/>
        </w:rPr>
        <w:t xml:space="preserve">komplexní </w:t>
      </w:r>
      <w:r w:rsidRPr="000D313E">
        <w:rPr>
          <w:rFonts w:ascii="Arial" w:hAnsi="Arial" w:cs="Arial"/>
          <w:sz w:val="22"/>
          <w:szCs w:val="22"/>
        </w:rPr>
        <w:t xml:space="preserve">moderní </w:t>
      </w:r>
      <w:r w:rsidR="00057CA3" w:rsidRPr="000D313E">
        <w:rPr>
          <w:rFonts w:ascii="Arial" w:hAnsi="Arial" w:cs="Arial"/>
          <w:sz w:val="22"/>
          <w:szCs w:val="22"/>
        </w:rPr>
        <w:t xml:space="preserve">komunikační linka s online </w:t>
      </w:r>
      <w:r w:rsidRPr="000D313E">
        <w:rPr>
          <w:rFonts w:ascii="Arial" w:hAnsi="Arial" w:cs="Arial"/>
          <w:sz w:val="22"/>
          <w:szCs w:val="22"/>
        </w:rPr>
        <w:t>portál</w:t>
      </w:r>
      <w:r w:rsidR="00057CA3" w:rsidRPr="000D313E">
        <w:rPr>
          <w:rFonts w:ascii="Arial" w:hAnsi="Arial" w:cs="Arial"/>
          <w:sz w:val="22"/>
          <w:szCs w:val="22"/>
        </w:rPr>
        <w:t>em</w:t>
      </w:r>
      <w:r w:rsidRPr="000D313E">
        <w:rPr>
          <w:rFonts w:ascii="Arial" w:hAnsi="Arial" w:cs="Arial"/>
          <w:sz w:val="22"/>
          <w:szCs w:val="22"/>
        </w:rPr>
        <w:t xml:space="preserve"> provázaný</w:t>
      </w:r>
      <w:r w:rsidR="0057387E" w:rsidRPr="000D313E">
        <w:rPr>
          <w:rFonts w:ascii="Arial" w:hAnsi="Arial" w:cs="Arial"/>
          <w:sz w:val="22"/>
          <w:szCs w:val="22"/>
        </w:rPr>
        <w:t>m</w:t>
      </w:r>
      <w:r w:rsidRPr="000D313E">
        <w:rPr>
          <w:rFonts w:ascii="Arial" w:hAnsi="Arial" w:cs="Arial"/>
          <w:sz w:val="22"/>
          <w:szCs w:val="22"/>
        </w:rPr>
        <w:t xml:space="preserve"> se sociálními médii, který by atraktivní formou </w:t>
      </w:r>
      <w:r w:rsidR="003D04F7" w:rsidRPr="000D313E">
        <w:rPr>
          <w:rFonts w:ascii="Arial" w:hAnsi="Arial" w:cs="Arial"/>
          <w:sz w:val="22"/>
          <w:szCs w:val="22"/>
        </w:rPr>
        <w:t xml:space="preserve">pod jednotnou značkou </w:t>
      </w:r>
      <w:r w:rsidRPr="000D313E">
        <w:rPr>
          <w:rFonts w:ascii="Arial" w:hAnsi="Arial" w:cs="Arial"/>
          <w:sz w:val="22"/>
          <w:szCs w:val="22"/>
        </w:rPr>
        <w:t>informoval o společných aktivitách a přínosech fungování euroregionu pro jeho obyvatele a návštěvníky.</w:t>
      </w:r>
    </w:p>
    <w:p w14:paraId="5821D4B0" w14:textId="77777777" w:rsidR="00523BF3" w:rsidRPr="000D313E" w:rsidRDefault="00523BF3" w:rsidP="00BF3B14">
      <w:pPr>
        <w:pStyle w:val="Nadpis3"/>
        <w:spacing w:line="276" w:lineRule="auto"/>
        <w:rPr>
          <w:rFonts w:cs="Arial"/>
          <w:bCs/>
          <w:sz w:val="24"/>
        </w:rPr>
      </w:pPr>
    </w:p>
    <w:p w14:paraId="24E94F3D" w14:textId="77777777" w:rsidR="00CD05C1" w:rsidRPr="000D313E" w:rsidRDefault="005C5B7D" w:rsidP="00BF3B14">
      <w:pPr>
        <w:pStyle w:val="Nadpis3"/>
        <w:spacing w:line="276" w:lineRule="auto"/>
        <w:rPr>
          <w:rFonts w:cs="Arial"/>
          <w:b w:val="0"/>
          <w:bCs/>
          <w:sz w:val="24"/>
        </w:rPr>
      </w:pPr>
      <w:bookmarkStart w:id="19" w:name="_Toc137484514"/>
      <w:r w:rsidRPr="000D313E">
        <w:rPr>
          <w:rFonts w:cs="Arial"/>
          <w:bCs/>
          <w:sz w:val="24"/>
        </w:rPr>
        <w:t>2.2.</w:t>
      </w:r>
      <w:r w:rsidR="00FA54BE" w:rsidRPr="000D313E">
        <w:rPr>
          <w:rFonts w:cs="Arial"/>
          <w:bCs/>
          <w:sz w:val="24"/>
        </w:rPr>
        <w:t xml:space="preserve"> </w:t>
      </w:r>
      <w:r w:rsidR="00CD05C1" w:rsidRPr="000D313E">
        <w:rPr>
          <w:rFonts w:cs="Arial"/>
          <w:bCs/>
          <w:sz w:val="24"/>
        </w:rPr>
        <w:t>Analýza potřeb aktérů</w:t>
      </w:r>
      <w:bookmarkEnd w:id="19"/>
    </w:p>
    <w:p w14:paraId="25918ED5" w14:textId="77777777" w:rsidR="00CD05C1" w:rsidRPr="000D313E" w:rsidRDefault="00CD05C1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5C2159A5" w14:textId="77777777" w:rsidR="002E14A4" w:rsidRPr="000D313E" w:rsidRDefault="00D301AB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Potřeby aktérů vyjadřuje pohled na aktivity realizované v uplynulých dvou programových obdobích, ale také jejich vize a cíle do budoucích let. Proto se tato část analýzy nejprve ohlíží do rozmezí let 2007</w:t>
      </w:r>
      <w:r w:rsidR="0057387E" w:rsidRPr="000D313E">
        <w:rPr>
          <w:rFonts w:ascii="Arial" w:hAnsi="Arial" w:cs="Arial"/>
          <w:sz w:val="22"/>
          <w:szCs w:val="22"/>
        </w:rPr>
        <w:t>–</w:t>
      </w:r>
      <w:r w:rsidRPr="000D313E">
        <w:rPr>
          <w:rFonts w:ascii="Arial" w:hAnsi="Arial" w:cs="Arial"/>
          <w:sz w:val="22"/>
          <w:szCs w:val="22"/>
        </w:rPr>
        <w:t xml:space="preserve">2020 a sumarizuje proběhlé projekty, následně prostřednictvím </w:t>
      </w:r>
      <w:r w:rsidR="00DC25AE" w:rsidRPr="000D313E">
        <w:rPr>
          <w:rFonts w:ascii="Arial" w:hAnsi="Arial" w:cs="Arial"/>
          <w:sz w:val="22"/>
          <w:szCs w:val="22"/>
        </w:rPr>
        <w:t xml:space="preserve">výstupů z </w:t>
      </w:r>
      <w:r w:rsidRPr="000D313E">
        <w:rPr>
          <w:rFonts w:ascii="Arial" w:hAnsi="Arial" w:cs="Arial"/>
          <w:sz w:val="22"/>
          <w:szCs w:val="22"/>
        </w:rPr>
        <w:t xml:space="preserve">dotazníkového šetření a rozhovorů zkoumá aktuální potřeby aktérů a jejich vize do roku 2027. </w:t>
      </w:r>
    </w:p>
    <w:p w14:paraId="0678E7BC" w14:textId="77777777" w:rsidR="00D301AB" w:rsidRPr="000D313E" w:rsidRDefault="00D301AB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675ED423" w14:textId="77777777" w:rsidR="00CD05C1" w:rsidRPr="000D313E" w:rsidRDefault="005C5B7D" w:rsidP="00BF3B14">
      <w:pPr>
        <w:pStyle w:val="Nadpis3"/>
        <w:spacing w:line="276" w:lineRule="auto"/>
        <w:rPr>
          <w:b w:val="0"/>
        </w:rPr>
      </w:pPr>
      <w:bookmarkStart w:id="20" w:name="_Toc137484515"/>
      <w:r w:rsidRPr="000D313E">
        <w:t xml:space="preserve">2.2.1. </w:t>
      </w:r>
      <w:r w:rsidR="00D301AB" w:rsidRPr="000D313E">
        <w:t>Realizované aktivity v</w:t>
      </w:r>
      <w:r w:rsidR="00CD05C1" w:rsidRPr="000D313E">
        <w:t> období 2007</w:t>
      </w:r>
      <w:r w:rsidR="005736FE" w:rsidRPr="000D313E">
        <w:t>–</w:t>
      </w:r>
      <w:r w:rsidR="00CD05C1" w:rsidRPr="000D313E">
        <w:t>2020</w:t>
      </w:r>
      <w:bookmarkEnd w:id="20"/>
      <w:r w:rsidR="00CD05C1" w:rsidRPr="000D313E">
        <w:t xml:space="preserve"> </w:t>
      </w:r>
    </w:p>
    <w:p w14:paraId="3BFD2F70" w14:textId="77777777" w:rsidR="005C5B7D" w:rsidRPr="000D313E" w:rsidRDefault="005C5B7D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11A4AA" w14:textId="77777777" w:rsidR="00CD05C1" w:rsidRPr="000D313E" w:rsidRDefault="00D301AB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Aktéři </w:t>
      </w:r>
      <w:r w:rsidR="00E02853" w:rsidRPr="000D313E">
        <w:rPr>
          <w:rFonts w:ascii="Arial" w:hAnsi="Arial" w:cs="Arial"/>
          <w:sz w:val="22"/>
          <w:szCs w:val="22"/>
        </w:rPr>
        <w:t>v Euroregionu Beskydy v uplynulých 14 letech realizovali celkem 525 projektů v hodnotě 16 283 619 eur</w:t>
      </w:r>
      <w:r w:rsidR="00287A82" w:rsidRPr="000D313E">
        <w:rPr>
          <w:rFonts w:ascii="Arial" w:hAnsi="Arial" w:cs="Arial"/>
          <w:sz w:val="22"/>
          <w:szCs w:val="22"/>
        </w:rPr>
        <w:t xml:space="preserve"> (viz Tabulka 1)</w:t>
      </w:r>
      <w:r w:rsidR="00E02853" w:rsidRPr="000D313E">
        <w:rPr>
          <w:rFonts w:ascii="Arial" w:hAnsi="Arial" w:cs="Arial"/>
          <w:sz w:val="22"/>
          <w:szCs w:val="22"/>
        </w:rPr>
        <w:t xml:space="preserve">. </w:t>
      </w:r>
      <w:r w:rsidR="00296CBD" w:rsidRPr="000D313E">
        <w:rPr>
          <w:rFonts w:ascii="Arial" w:hAnsi="Arial" w:cs="Arial"/>
          <w:sz w:val="22"/>
          <w:szCs w:val="22"/>
        </w:rPr>
        <w:t>Téměř třetina všech projektů (32,6 %) se týkala oblasti kultury, ochrany a rozvoje kulturního dědictví a udržování tradic například prostřednictvím konání veřejných akcí. Celkem 171 projektů vykázalo rozpočet 6 131 916 eur, což je 37,7 % všech nákladů na přeshraniční spolupráci.</w:t>
      </w:r>
      <w:r w:rsidR="00287A82" w:rsidRPr="000D313E">
        <w:rPr>
          <w:rFonts w:ascii="Arial" w:hAnsi="Arial" w:cs="Arial"/>
          <w:sz w:val="22"/>
          <w:szCs w:val="22"/>
        </w:rPr>
        <w:t xml:space="preserve"> Výrazný zájem byl také o projekty tematicky zaměřené na rozvoj cestovního ruchu a propagace území (145 projektů s rozpočtem 4 835 919 eur) a rozvoj a zkvalitnění spolupráce nebo partnerství aktérů, komunit, spolků a jiných subjektů (121 projektů s rozpočtem 3 173 526 eur). Celkem 88 projektů s rozpočtem 2 142 258 eur bylo </w:t>
      </w:r>
      <w:r w:rsidR="00DF0BC4" w:rsidRPr="000D313E">
        <w:rPr>
          <w:rFonts w:ascii="Arial" w:hAnsi="Arial" w:cs="Arial"/>
          <w:sz w:val="22"/>
          <w:szCs w:val="22"/>
        </w:rPr>
        <w:t>zaměřeno</w:t>
      </w:r>
      <w:r w:rsidR="00287A82" w:rsidRPr="000D313E">
        <w:rPr>
          <w:rFonts w:ascii="Arial" w:hAnsi="Arial" w:cs="Arial"/>
          <w:sz w:val="22"/>
          <w:szCs w:val="22"/>
        </w:rPr>
        <w:t xml:space="preserve"> na přeshraniční spolupráci v oblastech sportu, ochrany přírody a vzdělávání. </w:t>
      </w:r>
      <w:r w:rsidR="00296CBD" w:rsidRPr="000D313E">
        <w:rPr>
          <w:rFonts w:ascii="Arial" w:hAnsi="Arial" w:cs="Arial"/>
          <w:sz w:val="22"/>
          <w:szCs w:val="22"/>
        </w:rPr>
        <w:t xml:space="preserve">  </w:t>
      </w:r>
    </w:p>
    <w:p w14:paraId="6EE70AD0" w14:textId="77777777" w:rsidR="00CD05C1" w:rsidRPr="000D313E" w:rsidRDefault="00CD05C1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3096AD8C" w14:textId="77777777" w:rsidR="004D0078" w:rsidRPr="000D313E" w:rsidRDefault="004D0078" w:rsidP="00BF3B1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Tabulka 1: Témata projektů přeshraniční spolupráce 2007-2020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1"/>
        <w:gridCol w:w="836"/>
        <w:gridCol w:w="1192"/>
        <w:gridCol w:w="1559"/>
        <w:gridCol w:w="886"/>
      </w:tblGrid>
      <w:tr w:rsidR="00E02853" w:rsidRPr="000D313E" w14:paraId="02624AC5" w14:textId="77777777" w:rsidTr="00290548">
        <w:trPr>
          <w:trHeight w:val="2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1F8CA190" w14:textId="77777777" w:rsidR="00E02853" w:rsidRPr="000D313E" w:rsidRDefault="00386EEF" w:rsidP="00BF3B1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Téma projektu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711ED2A6" w14:textId="77777777" w:rsidR="00E02853" w:rsidRPr="000D313E" w:rsidRDefault="00386EEF" w:rsidP="00BF3B1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Počet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46841321" w14:textId="77777777" w:rsidR="00E02853" w:rsidRPr="000D313E" w:rsidRDefault="00386EEF" w:rsidP="00BF3B1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53DEB752" w14:textId="77777777" w:rsidR="00E02853" w:rsidRPr="000D313E" w:rsidRDefault="00386EEF" w:rsidP="00BF3B1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Rozpočet eur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222BB8EE" w14:textId="77777777" w:rsidR="00E02853" w:rsidRPr="000D313E" w:rsidRDefault="00386EEF" w:rsidP="00BF3B1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%</w:t>
            </w:r>
          </w:p>
        </w:tc>
      </w:tr>
      <w:tr w:rsidR="00386EEF" w:rsidRPr="000D313E" w14:paraId="15FA25E0" w14:textId="77777777" w:rsidTr="00290548">
        <w:trPr>
          <w:trHeight w:val="2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25E9" w14:textId="77777777" w:rsidR="00D301AB" w:rsidRPr="000D313E" w:rsidRDefault="00D301AB" w:rsidP="00BF3B14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Kultura a kulturní dědictví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13EB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171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F8A8" w14:textId="77777777" w:rsidR="00D301AB" w:rsidRPr="000D313E" w:rsidRDefault="005736FE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32,6 %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4084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6 131 916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C89E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37,7</w:t>
            </w:r>
            <w:r w:rsidR="005736FE"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%</w:t>
            </w:r>
          </w:p>
        </w:tc>
      </w:tr>
      <w:tr w:rsidR="00386EEF" w:rsidRPr="000D313E" w14:paraId="77D49E2B" w14:textId="77777777" w:rsidTr="00290548">
        <w:trPr>
          <w:trHeight w:val="28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D000" w14:textId="77777777" w:rsidR="00D301AB" w:rsidRPr="000D313E" w:rsidRDefault="00D301AB" w:rsidP="00BF3B14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Cestovní ruch a propagace území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70BB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A2E2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27,6</w:t>
            </w:r>
            <w:r w:rsidR="005736FE"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6FA0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4 835 919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1775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29,7</w:t>
            </w:r>
            <w:r w:rsidR="005736FE"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%</w:t>
            </w:r>
          </w:p>
        </w:tc>
      </w:tr>
      <w:tr w:rsidR="00386EEF" w:rsidRPr="000D313E" w14:paraId="43B27453" w14:textId="77777777" w:rsidTr="00290548">
        <w:trPr>
          <w:trHeight w:val="28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E071" w14:textId="77777777" w:rsidR="00D301AB" w:rsidRPr="000D313E" w:rsidRDefault="00D301AB" w:rsidP="00BF3B14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lastRenderedPageBreak/>
              <w:t xml:space="preserve">Spolupráce a partnerství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1C9A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19B6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23,0</w:t>
            </w:r>
            <w:r w:rsidR="005736FE"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25D2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3 173 526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C6CC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19,5</w:t>
            </w:r>
            <w:r w:rsidR="005736FE"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%</w:t>
            </w:r>
          </w:p>
        </w:tc>
      </w:tr>
      <w:tr w:rsidR="00386EEF" w:rsidRPr="000D313E" w14:paraId="1580BA41" w14:textId="77777777" w:rsidTr="00290548">
        <w:trPr>
          <w:trHeight w:val="28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6381" w14:textId="77777777" w:rsidR="00D301AB" w:rsidRPr="000D313E" w:rsidRDefault="00D301AB" w:rsidP="00BF3B14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Sport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0D0E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869B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7,0</w:t>
            </w:r>
            <w:r w:rsidR="005736FE"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F52C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643 369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8567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4,0</w:t>
            </w:r>
            <w:r w:rsidR="005736FE"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%</w:t>
            </w:r>
          </w:p>
        </w:tc>
      </w:tr>
      <w:tr w:rsidR="00386EEF" w:rsidRPr="000D313E" w14:paraId="49B12A59" w14:textId="77777777" w:rsidTr="00290548">
        <w:trPr>
          <w:trHeight w:val="28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1094" w14:textId="77777777" w:rsidR="00D301AB" w:rsidRPr="000D313E" w:rsidRDefault="00D301AB" w:rsidP="00BF3B14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Ochrana přírody a </w:t>
            </w:r>
            <w:r w:rsidR="00386EEF"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udržitelný </w:t>
            </w:r>
            <w:r w:rsidR="003C420B"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rozvoj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C3BF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6940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7,0</w:t>
            </w:r>
            <w:r w:rsidR="005736FE"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A7A0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1 001 825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63C4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6,2</w:t>
            </w:r>
            <w:r w:rsidR="005736FE"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%</w:t>
            </w:r>
          </w:p>
        </w:tc>
      </w:tr>
      <w:tr w:rsidR="00386EEF" w:rsidRPr="000D313E" w14:paraId="04B79D96" w14:textId="77777777" w:rsidTr="00290548">
        <w:trPr>
          <w:trHeight w:val="28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7180" w14:textId="77777777" w:rsidR="00D301AB" w:rsidRPr="000D313E" w:rsidRDefault="00D301AB" w:rsidP="00BF3B14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Rozvoj lidského potenciálu a vzdělávání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F4D2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F467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2,7</w:t>
            </w:r>
            <w:r w:rsidR="005736FE"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04A3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497 064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A64D" w14:textId="77777777" w:rsidR="00D301AB" w:rsidRPr="000D313E" w:rsidRDefault="00D301AB" w:rsidP="00BF3B14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3,1</w:t>
            </w:r>
            <w:r w:rsidR="005736FE"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D3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%</w:t>
            </w:r>
          </w:p>
        </w:tc>
      </w:tr>
      <w:tr w:rsidR="00663EB3" w:rsidRPr="000D313E" w14:paraId="3369BBDB" w14:textId="77777777" w:rsidTr="00290548">
        <w:trPr>
          <w:trHeight w:val="38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3252D28" w14:textId="77777777" w:rsidR="002E14A4" w:rsidRPr="000D313E" w:rsidRDefault="00E02853" w:rsidP="00BF3B1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4420AB6" w14:textId="77777777" w:rsidR="002E14A4" w:rsidRPr="000D313E" w:rsidRDefault="002E14A4" w:rsidP="00BF3B1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525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44A19DEA" w14:textId="77777777" w:rsidR="002E14A4" w:rsidRPr="000D313E" w:rsidRDefault="002E14A4" w:rsidP="00BF3B1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073403E3" w14:textId="77777777" w:rsidR="002E14A4" w:rsidRPr="000D313E" w:rsidRDefault="002E14A4" w:rsidP="00BF3B1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D313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16 283 619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7185C1D3" w14:textId="77777777" w:rsidR="002E14A4" w:rsidRPr="000D313E" w:rsidRDefault="002E14A4" w:rsidP="00BF3B1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7A58924D" w14:textId="77777777" w:rsidR="002E14A4" w:rsidRPr="000D313E" w:rsidRDefault="002E14A4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32F19AB2" w14:textId="77777777" w:rsidR="002E14A4" w:rsidRPr="000D313E" w:rsidRDefault="005C5B7D" w:rsidP="00BF3B14">
      <w:pPr>
        <w:pStyle w:val="Nadpis3"/>
        <w:spacing w:line="276" w:lineRule="auto"/>
        <w:rPr>
          <w:b w:val="0"/>
        </w:rPr>
      </w:pPr>
      <w:bookmarkStart w:id="21" w:name="_Toc137484516"/>
      <w:r w:rsidRPr="000D313E">
        <w:t xml:space="preserve">2.2.2. </w:t>
      </w:r>
      <w:r w:rsidR="000266DA" w:rsidRPr="000D313E">
        <w:t>Vize a cíle aktérů pro období 2021</w:t>
      </w:r>
      <w:r w:rsidR="005736FE" w:rsidRPr="000D313E">
        <w:softHyphen/>
        <w:t>–</w:t>
      </w:r>
      <w:r w:rsidR="000266DA" w:rsidRPr="000D313E">
        <w:t>2027</w:t>
      </w:r>
      <w:bookmarkEnd w:id="21"/>
    </w:p>
    <w:p w14:paraId="79C868EA" w14:textId="77777777" w:rsidR="000266DA" w:rsidRPr="000D313E" w:rsidRDefault="000266DA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6DD970" w14:textId="28F2801F" w:rsidR="00DB616D" w:rsidRPr="000D313E" w:rsidRDefault="00DB616D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V březnu 2021 proběhl výzkum mezi </w:t>
      </w:r>
      <w:r w:rsidR="00A43106" w:rsidRPr="000D313E">
        <w:rPr>
          <w:rFonts w:ascii="Arial" w:hAnsi="Arial" w:cs="Arial"/>
          <w:sz w:val="22"/>
          <w:szCs w:val="22"/>
        </w:rPr>
        <w:t xml:space="preserve">131 </w:t>
      </w:r>
      <w:r w:rsidRPr="000D313E">
        <w:rPr>
          <w:rFonts w:ascii="Arial" w:hAnsi="Arial" w:cs="Arial"/>
          <w:sz w:val="22"/>
          <w:szCs w:val="22"/>
        </w:rPr>
        <w:t xml:space="preserve">aktéry působícími v Euroregionu Beskydy. Potřeby aktérů byly analyzovány </w:t>
      </w:r>
      <w:r w:rsidR="00D57A96" w:rsidRPr="000D313E">
        <w:rPr>
          <w:rFonts w:ascii="Arial" w:hAnsi="Arial" w:cs="Arial"/>
          <w:b/>
          <w:bCs/>
          <w:sz w:val="22"/>
          <w:szCs w:val="22"/>
        </w:rPr>
        <w:t xml:space="preserve">1) </w:t>
      </w:r>
      <w:r w:rsidRPr="000D313E">
        <w:rPr>
          <w:rFonts w:ascii="Arial" w:hAnsi="Arial" w:cs="Arial"/>
          <w:b/>
          <w:bCs/>
          <w:sz w:val="22"/>
          <w:szCs w:val="22"/>
        </w:rPr>
        <w:t>prostřednictvím dotazníku sestaveného z uzavřených otázek</w:t>
      </w:r>
      <w:r w:rsidRPr="000D313E">
        <w:rPr>
          <w:rFonts w:ascii="Arial" w:hAnsi="Arial" w:cs="Arial"/>
          <w:sz w:val="22"/>
          <w:szCs w:val="22"/>
        </w:rPr>
        <w:t>. Díky průzkum</w:t>
      </w:r>
      <w:r w:rsidR="00D57A96" w:rsidRPr="000D313E">
        <w:rPr>
          <w:rFonts w:ascii="Arial" w:hAnsi="Arial" w:cs="Arial"/>
          <w:sz w:val="22"/>
          <w:szCs w:val="22"/>
        </w:rPr>
        <w:t>u</w:t>
      </w:r>
      <w:r w:rsidRPr="000D313E">
        <w:rPr>
          <w:rFonts w:ascii="Arial" w:hAnsi="Arial" w:cs="Arial"/>
          <w:sz w:val="22"/>
          <w:szCs w:val="22"/>
        </w:rPr>
        <w:t xml:space="preserve"> byly získány konkrétní pohledy aktérů na aktuální potřeby Euroregionu Beskydy a</w:t>
      </w:r>
      <w:r w:rsidR="005736FE" w:rsidRPr="000D313E">
        <w:rPr>
          <w:rFonts w:ascii="Arial" w:hAnsi="Arial" w:cs="Arial"/>
          <w:sz w:val="22"/>
          <w:szCs w:val="22"/>
        </w:rPr>
        <w:t> </w:t>
      </w:r>
      <w:r w:rsidRPr="000D313E">
        <w:rPr>
          <w:rFonts w:ascii="Arial" w:hAnsi="Arial" w:cs="Arial"/>
          <w:sz w:val="22"/>
          <w:szCs w:val="22"/>
        </w:rPr>
        <w:t xml:space="preserve">směřování přeshraniční spolupráce. Validita výsledků byla ověřena na základě zkušební otázky porovnatelné s dostupnými daty. </w:t>
      </w:r>
      <w:r w:rsidR="00EA5C42" w:rsidRPr="000D313E">
        <w:rPr>
          <w:rFonts w:ascii="Arial" w:hAnsi="Arial" w:cs="Arial"/>
          <w:sz w:val="22"/>
          <w:szCs w:val="22"/>
        </w:rPr>
        <w:t xml:space="preserve">Relevanci výstupů širšího dotazníkového šetření ověřily strukturované rozhovory se „seniorními“ aktéry. Na to pak navázaly </w:t>
      </w:r>
      <w:r w:rsidR="00D57A96" w:rsidRPr="000D313E">
        <w:rPr>
          <w:rFonts w:ascii="Arial" w:hAnsi="Arial" w:cs="Arial"/>
          <w:sz w:val="22"/>
          <w:szCs w:val="22"/>
        </w:rPr>
        <w:t>2</w:t>
      </w:r>
      <w:r w:rsidR="00D57A96" w:rsidRPr="000D313E">
        <w:rPr>
          <w:rFonts w:ascii="Arial" w:hAnsi="Arial" w:cs="Arial"/>
          <w:b/>
          <w:bCs/>
          <w:sz w:val="22"/>
          <w:szCs w:val="22"/>
        </w:rPr>
        <w:t xml:space="preserve">) </w:t>
      </w:r>
      <w:r w:rsidRPr="000D313E">
        <w:rPr>
          <w:rFonts w:ascii="Arial" w:hAnsi="Arial" w:cs="Arial"/>
          <w:b/>
          <w:bCs/>
          <w:sz w:val="22"/>
          <w:szCs w:val="22"/>
        </w:rPr>
        <w:t>rozhovory</w:t>
      </w:r>
      <w:r w:rsidR="00E2672B" w:rsidRPr="000D313E">
        <w:rPr>
          <w:rFonts w:ascii="Arial" w:hAnsi="Arial" w:cs="Arial"/>
          <w:b/>
          <w:bCs/>
          <w:sz w:val="22"/>
          <w:szCs w:val="22"/>
        </w:rPr>
        <w:t xml:space="preserve"> </w:t>
      </w:r>
      <w:r w:rsidR="00E2672B" w:rsidRPr="000D313E">
        <w:rPr>
          <w:rFonts w:ascii="Arial" w:hAnsi="Arial" w:cs="Arial"/>
          <w:sz w:val="22"/>
          <w:szCs w:val="22"/>
        </w:rPr>
        <w:t>prostřednictvím tzv. „kulatého stolu“ dne 28. května 2021</w:t>
      </w:r>
      <w:r w:rsidRPr="000D313E">
        <w:rPr>
          <w:rFonts w:ascii="Arial" w:hAnsi="Arial" w:cs="Arial"/>
          <w:sz w:val="22"/>
          <w:szCs w:val="22"/>
        </w:rPr>
        <w:t xml:space="preserve">. </w:t>
      </w:r>
      <w:r w:rsidR="00E2672B" w:rsidRPr="000D313E">
        <w:rPr>
          <w:rFonts w:ascii="Arial" w:hAnsi="Arial" w:cs="Arial"/>
          <w:sz w:val="22"/>
          <w:szCs w:val="22"/>
        </w:rPr>
        <w:t>Fyzicky přítomní čeští ú</w:t>
      </w:r>
      <w:r w:rsidRPr="000D313E">
        <w:rPr>
          <w:rFonts w:ascii="Arial" w:hAnsi="Arial" w:cs="Arial"/>
          <w:sz w:val="22"/>
          <w:szCs w:val="22"/>
        </w:rPr>
        <w:t xml:space="preserve">častníci </w:t>
      </w:r>
      <w:r w:rsidR="00E2672B" w:rsidRPr="000D313E">
        <w:rPr>
          <w:rFonts w:ascii="Arial" w:hAnsi="Arial" w:cs="Arial"/>
          <w:sz w:val="22"/>
          <w:szCs w:val="22"/>
        </w:rPr>
        <w:t>společně s online připojenými polskými a slovenskými kolegy za přítomnosti zástupců projektu Žilina Evropské město kultury 2026 a Ministerstva pro místní rozvoj během diskuse otevřeli klíčová témata rozvoje Euroregionu Beskydy</w:t>
      </w:r>
      <w:r w:rsidRPr="000D313E">
        <w:rPr>
          <w:rFonts w:ascii="Arial" w:hAnsi="Arial" w:cs="Arial"/>
          <w:sz w:val="22"/>
          <w:szCs w:val="22"/>
        </w:rPr>
        <w:t xml:space="preserve">. Reliabilita výsledků </w:t>
      </w:r>
      <w:r w:rsidR="00E2672B" w:rsidRPr="000D313E">
        <w:rPr>
          <w:rFonts w:ascii="Arial" w:hAnsi="Arial" w:cs="Arial"/>
          <w:sz w:val="22"/>
          <w:szCs w:val="22"/>
        </w:rPr>
        <w:t>dotazníků pak byla ověřena právě klíčovými tezemi, které zazněly při této společné diskusi. Klíčové výstupy se pak promítají v návrhové části této Strategie.</w:t>
      </w:r>
    </w:p>
    <w:p w14:paraId="493B5E0D" w14:textId="77777777" w:rsidR="00DB616D" w:rsidRPr="000D313E" w:rsidRDefault="00DB616D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93F3B1" w14:textId="77777777" w:rsidR="000E5EBC" w:rsidRPr="000D313E" w:rsidRDefault="00D57A96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Cílem výzkumu bylo, aby byla návrhová část Strategie doplněna o objektivní aktuální pohled a potřeby těch, kdo se mohou věnovat nebo se již věnují rozvoji území Euroregionu Beskydy a přeshraniční spolupráci. </w:t>
      </w:r>
    </w:p>
    <w:p w14:paraId="17F86E0C" w14:textId="77777777" w:rsidR="000E5EBC" w:rsidRPr="000D313E" w:rsidRDefault="000E5EBC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A2844C" w14:textId="77777777" w:rsidR="00D57A96" w:rsidRPr="000D313E" w:rsidRDefault="00D57A96" w:rsidP="00BF3B1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Průzkum měl odpovědět především na tyto otázky  </w:t>
      </w:r>
    </w:p>
    <w:p w14:paraId="65BA2B74" w14:textId="77777777" w:rsidR="00D57A96" w:rsidRPr="000D313E" w:rsidRDefault="00D57A96" w:rsidP="00BF3B1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221E4CC" w14:textId="77777777" w:rsidR="00D57A96" w:rsidRPr="000D313E" w:rsidRDefault="000E5EBC" w:rsidP="000E5EB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1) </w:t>
      </w:r>
      <w:r w:rsidR="00D57A96" w:rsidRPr="000D313E">
        <w:rPr>
          <w:rFonts w:ascii="Arial" w:hAnsi="Arial" w:cs="Arial"/>
          <w:b/>
          <w:bCs/>
          <w:sz w:val="22"/>
          <w:szCs w:val="22"/>
        </w:rPr>
        <w:t>Jaké směry rozvoje a podporované aktivity jsou považovány za strategické?</w:t>
      </w:r>
    </w:p>
    <w:p w14:paraId="59532FEA" w14:textId="77777777" w:rsidR="000E5EBC" w:rsidRPr="000D313E" w:rsidRDefault="000E5EBC" w:rsidP="000E5EB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2) Jaký strategický přístup by zvolili aktéři, aby přeshraniční spolupráce představovala větší pomoc pro regionální rozvoj a změnila vnímání pohraničí jako periferie?</w:t>
      </w:r>
    </w:p>
    <w:p w14:paraId="6761FA9F" w14:textId="77777777" w:rsidR="00D57A96" w:rsidRPr="000D313E" w:rsidRDefault="000E5EBC" w:rsidP="00BF3B1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3</w:t>
      </w:r>
      <w:r w:rsidR="00D57A96" w:rsidRPr="000D313E">
        <w:rPr>
          <w:rFonts w:ascii="Arial" w:hAnsi="Arial" w:cs="Arial"/>
          <w:b/>
          <w:bCs/>
          <w:sz w:val="22"/>
          <w:szCs w:val="22"/>
        </w:rPr>
        <w:t xml:space="preserve">) Jsou </w:t>
      </w:r>
      <w:r w:rsidR="00A20F4B" w:rsidRPr="000D313E">
        <w:rPr>
          <w:rFonts w:ascii="Arial" w:hAnsi="Arial" w:cs="Arial"/>
          <w:b/>
          <w:bCs/>
          <w:sz w:val="22"/>
          <w:szCs w:val="22"/>
        </w:rPr>
        <w:t>strategické rámce</w:t>
      </w:r>
      <w:r w:rsidR="00D57A96" w:rsidRPr="000D313E">
        <w:rPr>
          <w:rFonts w:ascii="Arial" w:hAnsi="Arial" w:cs="Arial"/>
          <w:b/>
          <w:bCs/>
          <w:sz w:val="22"/>
          <w:szCs w:val="22"/>
        </w:rPr>
        <w:t xml:space="preserve"> rozvoje přeshraniční spolupráce</w:t>
      </w:r>
      <w:r w:rsidR="00A20F4B" w:rsidRPr="000D313E">
        <w:rPr>
          <w:rFonts w:ascii="Arial" w:hAnsi="Arial" w:cs="Arial"/>
          <w:b/>
          <w:bCs/>
          <w:sz w:val="22"/>
          <w:szCs w:val="22"/>
        </w:rPr>
        <w:t xml:space="preserve"> uvedené v kapitole 2.3.</w:t>
      </w:r>
      <w:r w:rsidR="00D57A96" w:rsidRPr="000D313E">
        <w:rPr>
          <w:rFonts w:ascii="Arial" w:hAnsi="Arial" w:cs="Arial"/>
          <w:b/>
          <w:bCs/>
          <w:sz w:val="22"/>
          <w:szCs w:val="22"/>
        </w:rPr>
        <w:t xml:space="preserve"> skutečně žádoucí ze strany aktérů? </w:t>
      </w:r>
    </w:p>
    <w:p w14:paraId="34D8A511" w14:textId="77777777" w:rsidR="00A60489" w:rsidRPr="000D313E" w:rsidRDefault="00A60489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4147F4" w14:textId="77777777" w:rsidR="00457750" w:rsidRPr="000D313E" w:rsidRDefault="00457750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Za hlavní strategický směr přeshraniční spolupráce považují aktéři péči a rozvoj o přírodní, kulturní a historické dědictví (51 z 131, celkem 38,9 %) a společnou propagaci území a</w:t>
      </w:r>
      <w:r w:rsidR="005736FE" w:rsidRPr="000D313E">
        <w:rPr>
          <w:rFonts w:ascii="Arial" w:hAnsi="Arial" w:cs="Arial"/>
          <w:sz w:val="22"/>
          <w:szCs w:val="22"/>
        </w:rPr>
        <w:t> </w:t>
      </w:r>
      <w:r w:rsidRPr="000D313E">
        <w:rPr>
          <w:rFonts w:ascii="Arial" w:hAnsi="Arial" w:cs="Arial"/>
          <w:sz w:val="22"/>
          <w:szCs w:val="22"/>
        </w:rPr>
        <w:t>cestovního ruchu (32 z 131, celkem 24,4 %). Intenzivnější přeshraniční kontakty a interakc</w:t>
      </w:r>
      <w:r w:rsidR="003D04F7" w:rsidRPr="000D313E">
        <w:rPr>
          <w:rFonts w:ascii="Arial" w:hAnsi="Arial" w:cs="Arial"/>
          <w:sz w:val="22"/>
          <w:szCs w:val="22"/>
        </w:rPr>
        <w:t>i</w:t>
      </w:r>
      <w:r w:rsidRPr="000D313E">
        <w:rPr>
          <w:rFonts w:ascii="Arial" w:hAnsi="Arial" w:cs="Arial"/>
          <w:sz w:val="22"/>
          <w:szCs w:val="22"/>
        </w:rPr>
        <w:t xml:space="preserve"> mezi lidmi </w:t>
      </w:r>
      <w:r w:rsidR="00963C9C" w:rsidRPr="000D313E">
        <w:rPr>
          <w:rFonts w:ascii="Arial" w:hAnsi="Arial" w:cs="Arial"/>
          <w:sz w:val="22"/>
          <w:szCs w:val="22"/>
        </w:rPr>
        <w:t xml:space="preserve">projekty people-to-people </w:t>
      </w:r>
      <w:r w:rsidRPr="000D313E">
        <w:rPr>
          <w:rFonts w:ascii="Arial" w:hAnsi="Arial" w:cs="Arial"/>
          <w:sz w:val="22"/>
          <w:szCs w:val="22"/>
        </w:rPr>
        <w:t xml:space="preserve">vnímá jako hlavní strategický směr 24 respondentů (18,3 %). </w:t>
      </w:r>
    </w:p>
    <w:p w14:paraId="4172401F" w14:textId="77777777" w:rsidR="000E5EBC" w:rsidRPr="000D313E" w:rsidRDefault="000E5EBC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12AF11" w14:textId="77777777" w:rsidR="00457750" w:rsidRPr="000D313E" w:rsidRDefault="00457750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Hlavní překážky, které je třeba překonávat, jsou podle aktérů nevyužitý potenciál kulturního dědictví, tradic a památek v image území (17,8 %), nízkou intenzitu kontaktů mezi aktéry a</w:t>
      </w:r>
      <w:r w:rsidR="005736FE" w:rsidRPr="000D313E">
        <w:rPr>
          <w:rFonts w:ascii="Arial" w:hAnsi="Arial" w:cs="Arial"/>
          <w:sz w:val="22"/>
          <w:szCs w:val="22"/>
        </w:rPr>
        <w:t> </w:t>
      </w:r>
      <w:r w:rsidRPr="000D313E">
        <w:rPr>
          <w:rFonts w:ascii="Arial" w:hAnsi="Arial" w:cs="Arial"/>
          <w:sz w:val="22"/>
          <w:szCs w:val="22"/>
        </w:rPr>
        <w:t>veřejností přes hranice (16,5</w:t>
      </w:r>
      <w:r w:rsidR="000E5EBC"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sz w:val="22"/>
          <w:szCs w:val="22"/>
        </w:rPr>
        <w:t xml:space="preserve">%), </w:t>
      </w:r>
      <w:r w:rsidR="000E5EBC" w:rsidRPr="000D313E">
        <w:rPr>
          <w:rFonts w:ascii="Arial" w:hAnsi="Arial" w:cs="Arial"/>
          <w:sz w:val="22"/>
          <w:szCs w:val="22"/>
        </w:rPr>
        <w:t>absence image a koncepční komunikace značky Beskydy vč. omezené propagace a informovanost o výsledcích práce aktérů veřejnosti (14,3 %) a</w:t>
      </w:r>
      <w:r w:rsidR="005736FE" w:rsidRPr="000D313E">
        <w:rPr>
          <w:rFonts w:ascii="Arial" w:hAnsi="Arial" w:cs="Arial"/>
          <w:sz w:val="22"/>
          <w:szCs w:val="22"/>
        </w:rPr>
        <w:t> </w:t>
      </w:r>
      <w:r w:rsidR="000E5EBC" w:rsidRPr="000D313E">
        <w:rPr>
          <w:rFonts w:ascii="Arial" w:hAnsi="Arial" w:cs="Arial"/>
          <w:sz w:val="22"/>
          <w:szCs w:val="22"/>
        </w:rPr>
        <w:t>špatnou dopravní dostupnost jednotlivých částí území a chybějící infrastrukturu (13,7 %).</w:t>
      </w:r>
    </w:p>
    <w:p w14:paraId="02D2F5CC" w14:textId="77777777" w:rsidR="00A60489" w:rsidRPr="000D313E" w:rsidRDefault="00A60489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2C45AF" w14:textId="77777777" w:rsidR="003D04F7" w:rsidRPr="000D313E" w:rsidRDefault="000E5EBC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Jako prioritní směry pro období 2021-2027 zvolili aktéři:</w:t>
      </w:r>
    </w:p>
    <w:p w14:paraId="277A3BB8" w14:textId="77777777" w:rsidR="000E5EBC" w:rsidRPr="000D313E" w:rsidRDefault="000E5EBC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1) podporu cestovního ruchu a propagace území (skóre 1,3 z 6)</w:t>
      </w:r>
    </w:p>
    <w:p w14:paraId="1751D70A" w14:textId="77777777" w:rsidR="000E5EBC" w:rsidRPr="000D313E" w:rsidRDefault="000E5EBC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lastRenderedPageBreak/>
        <w:t>2) podporu kultury, tradic a historického dědictví (skóre 1,7 z 6)</w:t>
      </w:r>
    </w:p>
    <w:p w14:paraId="39B36244" w14:textId="77777777" w:rsidR="000E5EBC" w:rsidRPr="000D313E" w:rsidRDefault="000E5EBC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3) podporu spolupráce a partnerství, předávání zkušeností</w:t>
      </w:r>
      <w:r w:rsidR="00963C9C" w:rsidRPr="000D313E">
        <w:rPr>
          <w:rFonts w:ascii="Arial" w:hAnsi="Arial" w:cs="Arial"/>
          <w:sz w:val="22"/>
          <w:szCs w:val="22"/>
        </w:rPr>
        <w:t>, P2P</w:t>
      </w:r>
      <w:r w:rsidRPr="000D313E">
        <w:rPr>
          <w:rFonts w:ascii="Arial" w:hAnsi="Arial" w:cs="Arial"/>
          <w:sz w:val="22"/>
          <w:szCs w:val="22"/>
        </w:rPr>
        <w:t xml:space="preserve"> (skóre 3,3 z 6)</w:t>
      </w:r>
    </w:p>
    <w:p w14:paraId="31CD970E" w14:textId="77777777" w:rsidR="000E5EBC" w:rsidRPr="000D313E" w:rsidRDefault="000E5EBC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4) ochranu přírody a podporu udržitelného rozvoje (skóre 3,7 z 6)</w:t>
      </w:r>
    </w:p>
    <w:p w14:paraId="3728D173" w14:textId="77777777" w:rsidR="000E5EBC" w:rsidRPr="000D313E" w:rsidRDefault="000E5EBC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5) podporu sportu (skóre 5,3 z 6)</w:t>
      </w:r>
    </w:p>
    <w:p w14:paraId="33F7E8B1" w14:textId="77777777" w:rsidR="000E5EBC" w:rsidRPr="000D313E" w:rsidRDefault="000E5EBC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6) rozvoj lidského potenciálu a vzdělávání (skóre 5,7 z 6)</w:t>
      </w:r>
    </w:p>
    <w:p w14:paraId="48A6A5D1" w14:textId="77777777" w:rsidR="000E5EBC" w:rsidRPr="000D313E" w:rsidRDefault="000E5EBC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3422C2" w14:textId="77777777" w:rsidR="00656268" w:rsidRPr="000D313E" w:rsidRDefault="00106A4D" w:rsidP="00BF3B1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Výstupem průzkumu j</w:t>
      </w:r>
      <w:r w:rsidR="00A43106" w:rsidRPr="000D313E">
        <w:rPr>
          <w:rFonts w:ascii="Arial" w:hAnsi="Arial" w:cs="Arial"/>
          <w:b/>
          <w:bCs/>
          <w:sz w:val="22"/>
          <w:szCs w:val="22"/>
        </w:rPr>
        <w:t>e</w:t>
      </w:r>
      <w:r w:rsidRPr="000D313E">
        <w:rPr>
          <w:rFonts w:ascii="Arial" w:hAnsi="Arial" w:cs="Arial"/>
          <w:b/>
          <w:bCs/>
          <w:sz w:val="22"/>
          <w:szCs w:val="22"/>
        </w:rPr>
        <w:t xml:space="preserve"> také</w:t>
      </w:r>
      <w:r w:rsidR="00656268" w:rsidRPr="000D313E">
        <w:rPr>
          <w:rFonts w:ascii="Arial" w:hAnsi="Arial" w:cs="Arial"/>
          <w:b/>
          <w:bCs/>
          <w:sz w:val="22"/>
          <w:szCs w:val="22"/>
        </w:rPr>
        <w:t xml:space="preserve"> pohled na přeshraniční spolupráci, </w:t>
      </w:r>
      <w:r w:rsidR="00A43106" w:rsidRPr="000D313E">
        <w:rPr>
          <w:rFonts w:ascii="Arial" w:hAnsi="Arial" w:cs="Arial"/>
          <w:b/>
          <w:bCs/>
          <w:sz w:val="22"/>
          <w:szCs w:val="22"/>
        </w:rPr>
        <w:t>pohled úspěšných žadatelů na uplynulé programové období</w:t>
      </w:r>
      <w:r w:rsidR="00656268" w:rsidRPr="000D313E">
        <w:rPr>
          <w:rFonts w:ascii="Arial" w:hAnsi="Arial" w:cs="Arial"/>
          <w:b/>
          <w:bCs/>
          <w:sz w:val="22"/>
          <w:szCs w:val="22"/>
        </w:rPr>
        <w:t xml:space="preserve"> a připravenost na aktuální programové období.</w:t>
      </w:r>
    </w:p>
    <w:p w14:paraId="37265288" w14:textId="77777777" w:rsidR="00656268" w:rsidRPr="000D313E" w:rsidRDefault="00656268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38EE04" w14:textId="77777777" w:rsidR="00A43106" w:rsidRPr="000D313E" w:rsidRDefault="00A43106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Celkem 101 z 104 úspěšných žadatelů (97,1 %) hodnotí realizaci přeshraničních projektů jako přínosnou, negativní ohlasy vyplývají například ze špatné volby projektového partnera.</w:t>
      </w:r>
    </w:p>
    <w:p w14:paraId="270FFBA7" w14:textId="77777777" w:rsidR="000E5EBC" w:rsidRPr="000D313E" w:rsidRDefault="000E5EBC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35F43C" w14:textId="77777777" w:rsidR="00A43106" w:rsidRPr="000D313E" w:rsidRDefault="00A43106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Celkem 104 úspěšných žadatelů zapojených do průzkumu realizovalo dohromady 217 projektů. Z těch se nejvíce věnovalo tématu kultury, tradic a historického dědictví (75), cestovního ruchu a propagace území (51) a samotné spolupráci, partnerství a předávání zkušeností </w:t>
      </w:r>
      <w:r w:rsidR="00963C9C" w:rsidRPr="000D313E">
        <w:rPr>
          <w:rFonts w:ascii="Arial" w:hAnsi="Arial" w:cs="Arial"/>
          <w:sz w:val="22"/>
          <w:szCs w:val="22"/>
        </w:rPr>
        <w:t xml:space="preserve">- P2P </w:t>
      </w:r>
      <w:r w:rsidRPr="000D313E">
        <w:rPr>
          <w:rFonts w:ascii="Arial" w:hAnsi="Arial" w:cs="Arial"/>
          <w:sz w:val="22"/>
          <w:szCs w:val="22"/>
        </w:rPr>
        <w:t>(30).</w:t>
      </w:r>
    </w:p>
    <w:p w14:paraId="4FE76EF9" w14:textId="77777777" w:rsidR="000E5EBC" w:rsidRPr="000D313E" w:rsidRDefault="000E5EBC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9923BD" w14:textId="77777777" w:rsidR="00A43106" w:rsidRPr="000D313E" w:rsidRDefault="00A43106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Největší konkrétní přínos vidí aktéři v lidském rozměru spolupráce</w:t>
      </w:r>
      <w:r w:rsidR="00963C9C" w:rsidRPr="000D313E">
        <w:rPr>
          <w:rFonts w:ascii="Arial" w:hAnsi="Arial" w:cs="Arial"/>
          <w:sz w:val="22"/>
          <w:szCs w:val="22"/>
        </w:rPr>
        <w:t xml:space="preserve"> (people-to-people)</w:t>
      </w:r>
      <w:r w:rsidRPr="000D313E">
        <w:rPr>
          <w:rFonts w:ascii="Arial" w:hAnsi="Arial" w:cs="Arial"/>
          <w:sz w:val="22"/>
          <w:szCs w:val="22"/>
        </w:rPr>
        <w:t>, předávání zkušeností přes hranice a intenzitě setkávání, to i mimo samotné projekty. Na výstupech si úspěšní žadatele cení také kulturního sblížení, investic a finančního přínosu, rozvoje cestovního ruchu a vzniku nových volnočasových aktivit.</w:t>
      </w:r>
    </w:p>
    <w:p w14:paraId="19FD0F56" w14:textId="77777777" w:rsidR="000E5EBC" w:rsidRPr="000D313E" w:rsidRDefault="000E5EBC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420B85" w14:textId="77777777" w:rsidR="000E5EBC" w:rsidRPr="000D313E" w:rsidRDefault="0058163F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V okamžiku realizace průzkumu v březnu 2021 mělo 56 aktérů (42,7 %) připraveno projektový záměr pro programové období 2021</w:t>
      </w:r>
      <w:r w:rsidR="007222D4" w:rsidRPr="000D313E">
        <w:rPr>
          <w:rFonts w:ascii="Arial" w:hAnsi="Arial" w:cs="Arial"/>
          <w:sz w:val="22"/>
          <w:szCs w:val="22"/>
        </w:rPr>
        <w:t>–</w:t>
      </w:r>
      <w:r w:rsidRPr="000D313E">
        <w:rPr>
          <w:rFonts w:ascii="Arial" w:hAnsi="Arial" w:cs="Arial"/>
          <w:sz w:val="22"/>
          <w:szCs w:val="22"/>
        </w:rPr>
        <w:t xml:space="preserve">2027, poměrně nejvíce 50 % v české části euroregionu (18 aktérů), dále 49 % na Slovensku (20 aktérů) a nejméně 33 % v polské části (18 aktérů). </w:t>
      </w:r>
    </w:p>
    <w:p w14:paraId="2CC0A66A" w14:textId="77777777" w:rsidR="00656268" w:rsidRPr="000D313E" w:rsidRDefault="00656268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BCF3B7" w14:textId="77777777" w:rsidR="00656268" w:rsidRPr="000D313E" w:rsidRDefault="00656268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Průzkum také sondoval </w:t>
      </w:r>
      <w:r w:rsidR="00106A4D" w:rsidRPr="000D313E">
        <w:rPr>
          <w:rFonts w:ascii="Arial" w:hAnsi="Arial" w:cs="Arial"/>
          <w:sz w:val="22"/>
          <w:szCs w:val="22"/>
        </w:rPr>
        <w:t xml:space="preserve">konkrétní vize a projektové záměry aktérů. Ty, které byly vyhodnoceny jako strategické s ohledem na výstupy návrhové části Strategie, jsou součástí akčního plánu. </w:t>
      </w:r>
    </w:p>
    <w:p w14:paraId="6CDEB10F" w14:textId="77777777" w:rsidR="00656268" w:rsidRPr="000D313E" w:rsidRDefault="00656268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3B76C6" w14:textId="77777777" w:rsidR="00CD05C1" w:rsidRPr="000D313E" w:rsidRDefault="00106A4D" w:rsidP="003D04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Samotný dotazník a schéma rozhovoru </w:t>
      </w:r>
      <w:r w:rsidR="004C701A" w:rsidRPr="000D313E">
        <w:rPr>
          <w:rFonts w:ascii="Arial" w:hAnsi="Arial" w:cs="Arial"/>
          <w:sz w:val="22"/>
          <w:szCs w:val="22"/>
        </w:rPr>
        <w:t xml:space="preserve">včetně detailních výsledků </w:t>
      </w:r>
      <w:r w:rsidRPr="000D313E">
        <w:rPr>
          <w:rFonts w:ascii="Arial" w:hAnsi="Arial" w:cs="Arial"/>
          <w:sz w:val="22"/>
          <w:szCs w:val="22"/>
        </w:rPr>
        <w:t xml:space="preserve">jsou součástí příloh Strategie. </w:t>
      </w:r>
    </w:p>
    <w:p w14:paraId="22485A2E" w14:textId="77777777" w:rsidR="00523BF3" w:rsidRPr="000D313E" w:rsidRDefault="00523BF3" w:rsidP="00BF3B14">
      <w:pPr>
        <w:pStyle w:val="Nadpis3"/>
        <w:spacing w:line="276" w:lineRule="auto"/>
        <w:rPr>
          <w:rFonts w:cs="Arial"/>
          <w:bCs/>
          <w:sz w:val="24"/>
        </w:rPr>
      </w:pPr>
    </w:p>
    <w:p w14:paraId="4CB85ECB" w14:textId="77777777" w:rsidR="00DE4BA4" w:rsidRPr="000D313E" w:rsidRDefault="005C5B7D" w:rsidP="00BF3B14">
      <w:pPr>
        <w:pStyle w:val="Nadpis3"/>
        <w:spacing w:line="276" w:lineRule="auto"/>
        <w:rPr>
          <w:rFonts w:cs="Arial"/>
          <w:b w:val="0"/>
          <w:bCs/>
          <w:sz w:val="24"/>
        </w:rPr>
      </w:pPr>
      <w:bookmarkStart w:id="22" w:name="_Toc137484517"/>
      <w:r w:rsidRPr="000D313E">
        <w:rPr>
          <w:rFonts w:cs="Arial"/>
          <w:bCs/>
          <w:sz w:val="24"/>
        </w:rPr>
        <w:t>2.3.</w:t>
      </w:r>
      <w:r w:rsidR="00FA54BE" w:rsidRPr="000D313E">
        <w:rPr>
          <w:rFonts w:cs="Arial"/>
          <w:bCs/>
          <w:sz w:val="24"/>
        </w:rPr>
        <w:t xml:space="preserve"> </w:t>
      </w:r>
      <w:r w:rsidR="00DE4BA4" w:rsidRPr="000D313E">
        <w:rPr>
          <w:rFonts w:cs="Arial"/>
          <w:bCs/>
          <w:sz w:val="24"/>
        </w:rPr>
        <w:t xml:space="preserve">Analýza potřeb dle </w:t>
      </w:r>
      <w:r w:rsidR="00523BF3" w:rsidRPr="000D313E">
        <w:rPr>
          <w:rFonts w:cs="Arial"/>
          <w:bCs/>
          <w:sz w:val="24"/>
        </w:rPr>
        <w:t>aktuálních</w:t>
      </w:r>
      <w:r w:rsidR="00DE4BA4" w:rsidRPr="000D313E">
        <w:rPr>
          <w:rFonts w:cs="Arial"/>
          <w:bCs/>
          <w:sz w:val="24"/>
        </w:rPr>
        <w:t xml:space="preserve"> strategií</w:t>
      </w:r>
      <w:bookmarkEnd w:id="22"/>
    </w:p>
    <w:p w14:paraId="5819618B" w14:textId="77777777" w:rsidR="00DE4BA4" w:rsidRPr="000D313E" w:rsidRDefault="00DE4BA4" w:rsidP="00BF3B14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60BFFC7E" w14:textId="77777777" w:rsidR="00523BF3" w:rsidRPr="000D313E" w:rsidRDefault="00523BF3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Vodítko </w:t>
      </w:r>
      <w:r w:rsidR="0085711F" w:rsidRPr="000D313E">
        <w:rPr>
          <w:rFonts w:ascii="Arial" w:hAnsi="Arial" w:cs="Arial"/>
          <w:sz w:val="22"/>
          <w:szCs w:val="22"/>
        </w:rPr>
        <w:t xml:space="preserve">k </w:t>
      </w:r>
      <w:r w:rsidRPr="000D313E">
        <w:rPr>
          <w:rFonts w:ascii="Arial" w:hAnsi="Arial" w:cs="Arial"/>
          <w:sz w:val="22"/>
          <w:szCs w:val="22"/>
        </w:rPr>
        <w:t xml:space="preserve">návrhové části této Strategie </w:t>
      </w:r>
      <w:r w:rsidR="0085711F" w:rsidRPr="000D313E">
        <w:rPr>
          <w:rFonts w:ascii="Arial" w:hAnsi="Arial" w:cs="Arial"/>
          <w:sz w:val="22"/>
          <w:szCs w:val="22"/>
        </w:rPr>
        <w:t xml:space="preserve">poskytují kromě analýzy potenciálu a potřeb území (kapitola 2.1.) a analýzy potřeb aktérů (kapitola 2.2.) také současné strategie, respektive jejich </w:t>
      </w:r>
      <w:r w:rsidR="008379B1" w:rsidRPr="000D313E">
        <w:rPr>
          <w:rFonts w:ascii="Arial" w:hAnsi="Arial" w:cs="Arial"/>
          <w:sz w:val="22"/>
          <w:szCs w:val="22"/>
        </w:rPr>
        <w:t xml:space="preserve">prioritní oblasti a </w:t>
      </w:r>
      <w:r w:rsidR="0085711F" w:rsidRPr="000D313E">
        <w:rPr>
          <w:rFonts w:ascii="Arial" w:hAnsi="Arial" w:cs="Arial"/>
          <w:sz w:val="22"/>
          <w:szCs w:val="22"/>
        </w:rPr>
        <w:t>cíle</w:t>
      </w:r>
      <w:r w:rsidR="008379B1" w:rsidRPr="000D313E">
        <w:rPr>
          <w:rFonts w:ascii="Arial" w:hAnsi="Arial" w:cs="Arial"/>
          <w:sz w:val="22"/>
          <w:szCs w:val="22"/>
        </w:rPr>
        <w:t xml:space="preserve">. Aktuálně lze pro nastavení Strategie čerpání z programu Interreg – Fondu mikroprojektů v období 2021-2027 pro Euroregion Beskydy hledat oporu v </w:t>
      </w:r>
      <w:r w:rsidR="00106C70" w:rsidRPr="000D313E">
        <w:rPr>
          <w:rFonts w:ascii="Arial" w:hAnsi="Arial" w:cs="Arial"/>
          <w:sz w:val="22"/>
          <w:szCs w:val="22"/>
        </w:rPr>
        <w:t>těchto</w:t>
      </w:r>
      <w:r w:rsidR="008379B1" w:rsidRPr="000D313E">
        <w:rPr>
          <w:rFonts w:ascii="Arial" w:hAnsi="Arial" w:cs="Arial"/>
          <w:sz w:val="22"/>
          <w:szCs w:val="22"/>
        </w:rPr>
        <w:t xml:space="preserve"> strategických dokumentech. </w:t>
      </w:r>
    </w:p>
    <w:p w14:paraId="4046564C" w14:textId="77777777" w:rsidR="008379B1" w:rsidRPr="000D313E" w:rsidRDefault="008379B1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53B168" w14:textId="77777777" w:rsidR="008379B1" w:rsidRPr="00E64418" w:rsidRDefault="00106C70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 xml:space="preserve">- </w:t>
      </w:r>
      <w:r w:rsidR="008379B1" w:rsidRPr="00E64418">
        <w:rPr>
          <w:rFonts w:ascii="Arial" w:hAnsi="Arial" w:cs="Arial"/>
          <w:sz w:val="22"/>
          <w:szCs w:val="22"/>
        </w:rPr>
        <w:t>Rozvojová strategie Euroregionu Beskydy na období 2016-2023</w:t>
      </w:r>
    </w:p>
    <w:p w14:paraId="6DC9D532" w14:textId="77777777" w:rsidR="005E25AA" w:rsidRPr="00E64418" w:rsidRDefault="005E25AA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Online na: www.regionbeskydy.cz</w:t>
      </w:r>
    </w:p>
    <w:p w14:paraId="7304C703" w14:textId="77777777" w:rsidR="008379B1" w:rsidRPr="00E64418" w:rsidRDefault="00106C70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- Strategie rozvoje Moravskoslezského kraje 2019-2027</w:t>
      </w:r>
    </w:p>
    <w:p w14:paraId="1953B501" w14:textId="77777777" w:rsidR="005E25AA" w:rsidRPr="00E64418" w:rsidRDefault="005E25AA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Online na: www.msk.cz</w:t>
      </w:r>
    </w:p>
    <w:p w14:paraId="3B53A508" w14:textId="77777777" w:rsidR="008379B1" w:rsidRPr="00E64418" w:rsidRDefault="00963C9C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 xml:space="preserve">- Program hospodářského a sociálního rozvoje VÚC Žilina 2021-2027 – vstupní správa </w:t>
      </w:r>
    </w:p>
    <w:p w14:paraId="12EEEA31" w14:textId="77777777" w:rsidR="00E2672B" w:rsidRPr="00E64418" w:rsidRDefault="00963C9C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Dostupné v MÚ Žilina</w:t>
      </w:r>
    </w:p>
    <w:p w14:paraId="729B1BCF" w14:textId="77777777" w:rsidR="00963C9C" w:rsidRPr="00E64418" w:rsidRDefault="00963C9C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lastRenderedPageBreak/>
        <w:t>- Strategie rozvoje Malopolského vojvodství „2030“</w:t>
      </w:r>
    </w:p>
    <w:p w14:paraId="4386D560" w14:textId="77777777" w:rsidR="00963C9C" w:rsidRPr="00E64418" w:rsidRDefault="00963C9C" w:rsidP="00963C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Online na: www.malopolska.pl</w:t>
      </w:r>
    </w:p>
    <w:p w14:paraId="26B4A369" w14:textId="77777777" w:rsidR="00963C9C" w:rsidRPr="00E64418" w:rsidRDefault="00963C9C" w:rsidP="00963C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- Strategie rozvoje Slezského vojvodství „2030“</w:t>
      </w:r>
    </w:p>
    <w:p w14:paraId="7AEDBD52" w14:textId="77777777" w:rsidR="00963C9C" w:rsidRPr="000D313E" w:rsidRDefault="00963C9C" w:rsidP="00963C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Online na: www.slaskie.pl</w:t>
      </w:r>
    </w:p>
    <w:p w14:paraId="2B03DDE3" w14:textId="77777777" w:rsidR="00927217" w:rsidRDefault="00927217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84EC40" w14:textId="0F3979D7" w:rsidR="008379B1" w:rsidRPr="000D313E" w:rsidRDefault="008379B1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Tato kapitola shrnuje hlavní prioritní oblasti a cíle </w:t>
      </w:r>
      <w:r w:rsidR="00106C70" w:rsidRPr="000D313E">
        <w:rPr>
          <w:rFonts w:ascii="Arial" w:hAnsi="Arial" w:cs="Arial"/>
          <w:sz w:val="22"/>
          <w:szCs w:val="22"/>
        </w:rPr>
        <w:t xml:space="preserve">ve třech uvedených strategiích </w:t>
      </w:r>
      <w:r w:rsidRPr="000D313E">
        <w:rPr>
          <w:rFonts w:ascii="Arial" w:hAnsi="Arial" w:cs="Arial"/>
          <w:sz w:val="22"/>
          <w:szCs w:val="22"/>
        </w:rPr>
        <w:t xml:space="preserve">tak, aby návrhová část této Strategie v nich měla oporu. Samozřejmě jsou přitom brány v potaz </w:t>
      </w:r>
      <w:r w:rsidR="003520CF" w:rsidRPr="000D313E">
        <w:rPr>
          <w:rFonts w:ascii="Arial" w:hAnsi="Arial" w:cs="Arial"/>
          <w:sz w:val="22"/>
          <w:szCs w:val="22"/>
        </w:rPr>
        <w:t xml:space="preserve">pouze </w:t>
      </w:r>
      <w:r w:rsidRPr="000D313E">
        <w:rPr>
          <w:rFonts w:ascii="Arial" w:hAnsi="Arial" w:cs="Arial"/>
          <w:sz w:val="22"/>
          <w:szCs w:val="22"/>
        </w:rPr>
        <w:t xml:space="preserve">relevantní části strategických dokumentů, které mají souvislost s potenciálem a potřebami území a aktérů. </w:t>
      </w:r>
    </w:p>
    <w:p w14:paraId="3F6817A9" w14:textId="77777777" w:rsidR="007222D4" w:rsidRPr="000D313E" w:rsidRDefault="007222D4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929AFD" w14:textId="6EF1FECC" w:rsidR="00711BFE" w:rsidRPr="00E64418" w:rsidRDefault="00711BFE" w:rsidP="00BF3B14">
      <w:pPr>
        <w:pStyle w:val="Nadpis3"/>
        <w:spacing w:line="276" w:lineRule="auto"/>
      </w:pPr>
      <w:bookmarkStart w:id="23" w:name="_Toc137484518"/>
      <w:r w:rsidRPr="00E64418">
        <w:t>2.3.</w:t>
      </w:r>
      <w:r w:rsidR="00927217" w:rsidRPr="00E64418">
        <w:t>1</w:t>
      </w:r>
      <w:r w:rsidRPr="00E64418">
        <w:t>. Rozvojová strategie Euroregionu Beskydy na období 2016</w:t>
      </w:r>
      <w:r w:rsidR="0047249B" w:rsidRPr="00E64418">
        <w:t>–</w:t>
      </w:r>
      <w:r w:rsidRPr="00E64418">
        <w:t>2023</w:t>
      </w:r>
      <w:bookmarkEnd w:id="23"/>
    </w:p>
    <w:p w14:paraId="4F50DC69" w14:textId="77777777" w:rsidR="00711BFE" w:rsidRPr="00E64418" w:rsidRDefault="00711BFE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6C2495C3" w14:textId="1B92A473" w:rsidR="00E601A5" w:rsidRPr="000D313E" w:rsidRDefault="00BF1806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 xml:space="preserve">Předchozí rozvojová strategie Euroregionu Beskydy </w:t>
      </w:r>
      <w:r w:rsidR="00A8216D" w:rsidRPr="00E64418">
        <w:rPr>
          <w:rFonts w:ascii="Arial" w:hAnsi="Arial" w:cs="Arial"/>
          <w:sz w:val="22"/>
          <w:szCs w:val="22"/>
        </w:rPr>
        <w:t>nastavila prioritní oblasti ve dvou směrech</w:t>
      </w:r>
      <w:r w:rsidR="005374CA" w:rsidRPr="00E64418">
        <w:rPr>
          <w:rFonts w:ascii="Arial" w:hAnsi="Arial" w:cs="Arial"/>
          <w:sz w:val="22"/>
          <w:szCs w:val="22"/>
        </w:rPr>
        <w:t>.</w:t>
      </w:r>
      <w:r w:rsidR="005374CA" w:rsidRPr="000D313E">
        <w:rPr>
          <w:rFonts w:ascii="Arial" w:hAnsi="Arial" w:cs="Arial"/>
          <w:sz w:val="22"/>
          <w:szCs w:val="22"/>
        </w:rPr>
        <w:t xml:space="preserve"> </w:t>
      </w:r>
    </w:p>
    <w:p w14:paraId="52925013" w14:textId="77777777" w:rsidR="00E601A5" w:rsidRPr="000D313E" w:rsidRDefault="00E601A5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16DB04" w14:textId="77777777" w:rsidR="00E601A5" w:rsidRPr="000D313E" w:rsidRDefault="00E601A5" w:rsidP="00BF3B1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Podpora cestovního ruchu a tím zaměstnanosti, zachování a rozvoj přírodních a kulturních zdrojů</w:t>
      </w:r>
    </w:p>
    <w:p w14:paraId="51DD1ACB" w14:textId="77777777" w:rsidR="00E601A5" w:rsidRPr="000D313E" w:rsidRDefault="00E601A5" w:rsidP="00BF3B1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Spolupráce institucí a komunit v oblasti vzdělávání, ochrany přírody a krajiny, přípravy infrastrukturních projektů přeshraniční spolupráce, kultury, sportu a organizace volnočasových aktivit, poskytování veřejných služeb včetně tvorby kooperačních sítí a oblasti zvýšení úrovně informací o společném území</w:t>
      </w:r>
    </w:p>
    <w:p w14:paraId="2A59BEA1" w14:textId="77777777" w:rsidR="00E601A5" w:rsidRPr="000D313E" w:rsidRDefault="00E601A5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F2FB02" w14:textId="77777777" w:rsidR="00711BFE" w:rsidRPr="000D313E" w:rsidRDefault="005374CA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Při detailním pohledu na podporovaná rozvojová opatření a klíčové aktivity navržené v roce 2016 lze </w:t>
      </w:r>
      <w:r w:rsidR="00E601A5" w:rsidRPr="000D313E">
        <w:rPr>
          <w:rFonts w:ascii="Arial" w:hAnsi="Arial" w:cs="Arial"/>
          <w:sz w:val="22"/>
          <w:szCs w:val="22"/>
        </w:rPr>
        <w:t xml:space="preserve">však </w:t>
      </w:r>
      <w:r w:rsidRPr="000D313E">
        <w:rPr>
          <w:rFonts w:ascii="Arial" w:hAnsi="Arial" w:cs="Arial"/>
          <w:sz w:val="22"/>
          <w:szCs w:val="22"/>
        </w:rPr>
        <w:t xml:space="preserve">najít </w:t>
      </w:r>
      <w:r w:rsidR="00E601A5" w:rsidRPr="000D313E">
        <w:rPr>
          <w:rFonts w:ascii="Arial" w:hAnsi="Arial" w:cs="Arial"/>
          <w:sz w:val="22"/>
          <w:szCs w:val="22"/>
        </w:rPr>
        <w:t>několik</w:t>
      </w:r>
      <w:r w:rsidRPr="000D313E">
        <w:rPr>
          <w:rFonts w:ascii="Arial" w:hAnsi="Arial" w:cs="Arial"/>
          <w:sz w:val="22"/>
          <w:szCs w:val="22"/>
        </w:rPr>
        <w:t xml:space="preserve"> rozdílů, které je nutné zohlednit v návrhové části </w:t>
      </w:r>
      <w:r w:rsidR="00E601A5" w:rsidRPr="000D313E">
        <w:rPr>
          <w:rFonts w:ascii="Arial" w:hAnsi="Arial" w:cs="Arial"/>
          <w:sz w:val="22"/>
          <w:szCs w:val="22"/>
        </w:rPr>
        <w:t>této</w:t>
      </w:r>
      <w:r w:rsidRPr="000D313E">
        <w:rPr>
          <w:rFonts w:ascii="Arial" w:hAnsi="Arial" w:cs="Arial"/>
          <w:sz w:val="22"/>
          <w:szCs w:val="22"/>
        </w:rPr>
        <w:t xml:space="preserve"> aktuální Strategie pro </w:t>
      </w:r>
      <w:r w:rsidR="00E601A5" w:rsidRPr="000D313E">
        <w:rPr>
          <w:rFonts w:ascii="Arial" w:hAnsi="Arial" w:cs="Arial"/>
          <w:sz w:val="22"/>
          <w:szCs w:val="22"/>
        </w:rPr>
        <w:t>období 2021</w:t>
      </w:r>
      <w:r w:rsidR="0047249B" w:rsidRPr="000D313E">
        <w:rPr>
          <w:rFonts w:ascii="Arial" w:hAnsi="Arial" w:cs="Arial"/>
          <w:sz w:val="22"/>
          <w:szCs w:val="22"/>
        </w:rPr>
        <w:t>–</w:t>
      </w:r>
      <w:r w:rsidR="00E601A5" w:rsidRPr="000D313E">
        <w:rPr>
          <w:rFonts w:ascii="Arial" w:hAnsi="Arial" w:cs="Arial"/>
          <w:sz w:val="22"/>
          <w:szCs w:val="22"/>
        </w:rPr>
        <w:t>2021.</w:t>
      </w:r>
    </w:p>
    <w:p w14:paraId="3794515F" w14:textId="77777777" w:rsidR="00A8216D" w:rsidRPr="000D313E" w:rsidRDefault="00A8216D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50027497" w14:textId="345C520F" w:rsidR="00711BFE" w:rsidRPr="000D313E" w:rsidRDefault="00711BFE" w:rsidP="00BF3B14">
      <w:pPr>
        <w:pStyle w:val="Nadpis3"/>
        <w:spacing w:line="276" w:lineRule="auto"/>
      </w:pPr>
      <w:bookmarkStart w:id="24" w:name="_Toc137484519"/>
      <w:r w:rsidRPr="00E64418">
        <w:t>2.3.</w:t>
      </w:r>
      <w:r w:rsidR="00927217" w:rsidRPr="00E64418">
        <w:t>2</w:t>
      </w:r>
      <w:r w:rsidRPr="00E64418">
        <w:t>. Strategie</w:t>
      </w:r>
      <w:r w:rsidRPr="000D313E">
        <w:t xml:space="preserve"> </w:t>
      </w:r>
      <w:r w:rsidRPr="000D313E">
        <w:rPr>
          <w:rFonts w:cs="Arial"/>
          <w:szCs w:val="22"/>
        </w:rPr>
        <w:t>rozvoje Moravskoslezského kraje 2019</w:t>
      </w:r>
      <w:r w:rsidR="0047249B" w:rsidRPr="000D313E">
        <w:rPr>
          <w:rFonts w:cs="Arial"/>
          <w:szCs w:val="22"/>
        </w:rPr>
        <w:t>–</w:t>
      </w:r>
      <w:r w:rsidRPr="000D313E">
        <w:rPr>
          <w:rFonts w:cs="Arial"/>
          <w:szCs w:val="22"/>
        </w:rPr>
        <w:t>2027</w:t>
      </w:r>
      <w:bookmarkEnd w:id="24"/>
    </w:p>
    <w:p w14:paraId="093F9ED9" w14:textId="77777777" w:rsidR="00711BFE" w:rsidRPr="000D313E" w:rsidRDefault="00711BFE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68BDA413" w14:textId="2E7A0EB3" w:rsidR="00B03EC6" w:rsidRPr="00E64418" w:rsidRDefault="00B03EC6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Vize a cíle </w:t>
      </w:r>
      <w:r w:rsidR="00E601A5" w:rsidRPr="000D313E">
        <w:rPr>
          <w:rFonts w:ascii="Arial" w:hAnsi="Arial" w:cs="Arial"/>
          <w:sz w:val="22"/>
          <w:szCs w:val="22"/>
        </w:rPr>
        <w:t xml:space="preserve">rozvoje Moravskoslezského kraje, z hlediska této Strategie tedy </w:t>
      </w:r>
      <w:r w:rsidR="00E601A5" w:rsidRPr="00E64418">
        <w:rPr>
          <w:rFonts w:ascii="Arial" w:hAnsi="Arial" w:cs="Arial"/>
          <w:sz w:val="22"/>
          <w:szCs w:val="22"/>
        </w:rPr>
        <w:t>české části Euroregionu Beskydy, přináší regionální strategický dokument pro období 2019</w:t>
      </w:r>
      <w:r w:rsidR="0047249B" w:rsidRPr="00E64418">
        <w:rPr>
          <w:rFonts w:ascii="Arial" w:hAnsi="Arial" w:cs="Arial"/>
          <w:sz w:val="22"/>
          <w:szCs w:val="22"/>
        </w:rPr>
        <w:t>–</w:t>
      </w:r>
      <w:r w:rsidR="00E601A5" w:rsidRPr="00E64418">
        <w:rPr>
          <w:rFonts w:ascii="Arial" w:hAnsi="Arial" w:cs="Arial"/>
          <w:sz w:val="22"/>
          <w:szCs w:val="22"/>
        </w:rPr>
        <w:t xml:space="preserve">2027. </w:t>
      </w:r>
      <w:r w:rsidR="00EB70F5" w:rsidRPr="00E64418">
        <w:rPr>
          <w:rFonts w:ascii="Arial" w:hAnsi="Arial" w:cs="Arial"/>
          <w:sz w:val="22"/>
          <w:szCs w:val="22"/>
        </w:rPr>
        <w:t>V</w:t>
      </w:r>
      <w:r w:rsidRPr="00E64418">
        <w:rPr>
          <w:rFonts w:ascii="Arial" w:hAnsi="Arial" w:cs="Arial"/>
          <w:sz w:val="22"/>
          <w:szCs w:val="22"/>
        </w:rPr>
        <w:t> tomto dokumentu lze najít shodu s</w:t>
      </w:r>
      <w:r w:rsidR="00EB70F5" w:rsidRPr="00E64418">
        <w:rPr>
          <w:rFonts w:ascii="Arial" w:hAnsi="Arial" w:cs="Arial"/>
          <w:sz w:val="22"/>
          <w:szCs w:val="22"/>
        </w:rPr>
        <w:t xml:space="preserve"> výsledky analýz z kapitoly 2 v </w:t>
      </w:r>
      <w:r w:rsidRPr="00E64418">
        <w:rPr>
          <w:rFonts w:ascii="Arial" w:hAnsi="Arial" w:cs="Arial"/>
          <w:sz w:val="22"/>
          <w:szCs w:val="22"/>
        </w:rPr>
        <w:t>6 prioritních tematických oblast</w:t>
      </w:r>
      <w:r w:rsidR="00EB70F5" w:rsidRPr="00E64418">
        <w:rPr>
          <w:rFonts w:ascii="Arial" w:hAnsi="Arial" w:cs="Arial"/>
          <w:sz w:val="22"/>
          <w:szCs w:val="22"/>
        </w:rPr>
        <w:t>ech</w:t>
      </w:r>
      <w:r w:rsidRPr="00E64418">
        <w:rPr>
          <w:rFonts w:ascii="Arial" w:hAnsi="Arial" w:cs="Arial"/>
          <w:sz w:val="22"/>
          <w:szCs w:val="22"/>
        </w:rPr>
        <w:t>:</w:t>
      </w:r>
    </w:p>
    <w:p w14:paraId="4E4C646A" w14:textId="77777777" w:rsidR="00B03EC6" w:rsidRPr="00E64418" w:rsidRDefault="00B03EC6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B5057B" w14:textId="77777777" w:rsidR="00B03EC6" w:rsidRPr="00E64418" w:rsidRDefault="00B03EC6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- Podnikavější a inovativnější kraj</w:t>
      </w:r>
    </w:p>
    <w:p w14:paraId="32A02AC2" w14:textId="77777777" w:rsidR="00B03EC6" w:rsidRPr="00E64418" w:rsidRDefault="00B03EC6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- Vzdělanější a zaměstnanější kraj</w:t>
      </w:r>
    </w:p>
    <w:p w14:paraId="45951D9B" w14:textId="77777777" w:rsidR="00711BFE" w:rsidRPr="00E64418" w:rsidRDefault="00B03EC6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- Zdravější a soudržnější kraj</w:t>
      </w:r>
    </w:p>
    <w:p w14:paraId="049DA7F1" w14:textId="77777777" w:rsidR="00B03EC6" w:rsidRPr="00E64418" w:rsidRDefault="00B03EC6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- Čistější a zelenější kraj</w:t>
      </w:r>
    </w:p>
    <w:p w14:paraId="2F4079DB" w14:textId="77777777" w:rsidR="00B03EC6" w:rsidRPr="00E64418" w:rsidRDefault="00B03EC6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- Propojenější a chytřejší kraj</w:t>
      </w:r>
    </w:p>
    <w:p w14:paraId="578F8DF7" w14:textId="77777777" w:rsidR="00B03EC6" w:rsidRPr="00E64418" w:rsidRDefault="00B03EC6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- Atraktivnější a kulturnější kraj</w:t>
      </w:r>
    </w:p>
    <w:p w14:paraId="39461A8B" w14:textId="77777777" w:rsidR="003B21FD" w:rsidRPr="00E64418" w:rsidRDefault="003B21FD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517509DB" w14:textId="63BB84D3" w:rsidR="00B03EC6" w:rsidRPr="000D313E" w:rsidRDefault="00B03EC6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 xml:space="preserve">Těchto 6 prioritních oblastí pak blíže definuje dalších 28 strategických oblastí. V kontextu analýzy potenciálu a potřeb území a analýzy potřeb aktérů </w:t>
      </w:r>
      <w:r w:rsidR="005E25AA" w:rsidRPr="00E64418">
        <w:rPr>
          <w:rFonts w:ascii="Arial" w:hAnsi="Arial" w:cs="Arial"/>
          <w:sz w:val="22"/>
          <w:szCs w:val="22"/>
        </w:rPr>
        <w:t xml:space="preserve">této </w:t>
      </w:r>
      <w:r w:rsidR="0072367C" w:rsidRPr="00E64418">
        <w:rPr>
          <w:rFonts w:ascii="Arial" w:hAnsi="Arial" w:cs="Arial"/>
          <w:sz w:val="22"/>
          <w:szCs w:val="22"/>
        </w:rPr>
        <w:t>S</w:t>
      </w:r>
      <w:r w:rsidR="005E25AA" w:rsidRPr="00E64418">
        <w:rPr>
          <w:rFonts w:ascii="Arial" w:hAnsi="Arial" w:cs="Arial"/>
          <w:sz w:val="22"/>
          <w:szCs w:val="22"/>
        </w:rPr>
        <w:t>trategie poskytuje krajská strategie</w:t>
      </w:r>
      <w:r w:rsidRPr="00E64418">
        <w:rPr>
          <w:rFonts w:ascii="Arial" w:hAnsi="Arial" w:cs="Arial"/>
          <w:sz w:val="22"/>
          <w:szCs w:val="22"/>
        </w:rPr>
        <w:t xml:space="preserve"> oporu </w:t>
      </w:r>
      <w:r w:rsidR="005E25AA" w:rsidRPr="00E64418">
        <w:rPr>
          <w:rFonts w:ascii="Arial" w:hAnsi="Arial" w:cs="Arial"/>
          <w:sz w:val="22"/>
          <w:szCs w:val="22"/>
        </w:rPr>
        <w:t>především v následujících 7 strategických oblastech</w:t>
      </w:r>
      <w:r w:rsidRPr="00E64418">
        <w:rPr>
          <w:rFonts w:ascii="Arial" w:hAnsi="Arial" w:cs="Arial"/>
          <w:sz w:val="22"/>
          <w:szCs w:val="22"/>
        </w:rPr>
        <w:t>:</w:t>
      </w:r>
    </w:p>
    <w:p w14:paraId="1207FBB7" w14:textId="77777777" w:rsidR="005E25AA" w:rsidRPr="000D313E" w:rsidRDefault="005E25AA" w:rsidP="00BF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505732" w14:textId="77777777" w:rsidR="00B03EC6" w:rsidRPr="000D313E" w:rsidRDefault="005E25AA" w:rsidP="00BF3B1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- 3.3. Život v komunitě</w:t>
      </w:r>
    </w:p>
    <w:p w14:paraId="402E1073" w14:textId="77777777" w:rsidR="005E25AA" w:rsidRPr="000D313E" w:rsidRDefault="005E25AA" w:rsidP="00BF3B1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- 3.4. Služby společně</w:t>
      </w:r>
    </w:p>
    <w:p w14:paraId="4239EC36" w14:textId="77777777" w:rsidR="005E25AA" w:rsidRPr="000D313E" w:rsidRDefault="005E25AA" w:rsidP="00BF3B1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- 4.4. Šetrné využívání krajiny</w:t>
      </w:r>
    </w:p>
    <w:p w14:paraId="4327A4B1" w14:textId="77777777" w:rsidR="005E25AA" w:rsidRPr="000D313E" w:rsidRDefault="005E25AA" w:rsidP="00BF3B1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- 5.2. Podpora udržitelné mobility</w:t>
      </w:r>
    </w:p>
    <w:p w14:paraId="62E5E24E" w14:textId="77777777" w:rsidR="005E25AA" w:rsidRPr="000D313E" w:rsidRDefault="005E25AA" w:rsidP="00BF3B1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lastRenderedPageBreak/>
        <w:t>- 6.1. Kulturní a přírodní dědictví</w:t>
      </w:r>
    </w:p>
    <w:p w14:paraId="2827B988" w14:textId="77777777" w:rsidR="005E25AA" w:rsidRPr="000D313E" w:rsidRDefault="005E25AA" w:rsidP="00BF3B1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- 6.2. Živá kultura a kreativita</w:t>
      </w:r>
    </w:p>
    <w:p w14:paraId="17055F2A" w14:textId="77777777" w:rsidR="005E25AA" w:rsidRPr="000D313E" w:rsidRDefault="005E25AA" w:rsidP="00BF3B1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- 6.3. Komunity a veřejné prostory</w:t>
      </w:r>
    </w:p>
    <w:p w14:paraId="4420900C" w14:textId="58FA3D2E" w:rsidR="00AC23D9" w:rsidRPr="000D313E" w:rsidRDefault="00AC23D9">
      <w:pPr>
        <w:rPr>
          <w:rFonts w:ascii="Arial" w:hAnsi="Arial" w:cs="Arial"/>
          <w:sz w:val="22"/>
          <w:szCs w:val="22"/>
        </w:rPr>
      </w:pPr>
    </w:p>
    <w:p w14:paraId="3042E245" w14:textId="202B013D" w:rsidR="00AC23D9" w:rsidRPr="00E64418" w:rsidRDefault="00AC23D9" w:rsidP="00AC23D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4418">
        <w:rPr>
          <w:rFonts w:ascii="Arial" w:hAnsi="Arial" w:cs="Arial"/>
          <w:b/>
          <w:bCs/>
          <w:sz w:val="22"/>
          <w:szCs w:val="22"/>
        </w:rPr>
        <w:t>2.3.</w:t>
      </w:r>
      <w:r w:rsidR="00927217" w:rsidRPr="00E64418">
        <w:rPr>
          <w:rFonts w:ascii="Arial" w:hAnsi="Arial" w:cs="Arial"/>
          <w:b/>
          <w:bCs/>
          <w:sz w:val="22"/>
          <w:szCs w:val="22"/>
        </w:rPr>
        <w:t>3</w:t>
      </w:r>
      <w:r w:rsidRPr="00E64418">
        <w:rPr>
          <w:rFonts w:ascii="Arial" w:hAnsi="Arial" w:cs="Arial"/>
          <w:b/>
          <w:bCs/>
          <w:sz w:val="22"/>
          <w:szCs w:val="22"/>
        </w:rPr>
        <w:t xml:space="preserve">. Program hospodářského a sociálního rozvoje VÚC Žilina 2021-2027 </w:t>
      </w:r>
    </w:p>
    <w:p w14:paraId="10EF369A" w14:textId="77777777" w:rsidR="00AC23D9" w:rsidRPr="00E64418" w:rsidRDefault="00AC23D9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0E7B00" w14:textId="75E28767" w:rsidR="00AC23D9" w:rsidRPr="00E64418" w:rsidRDefault="00AC23D9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 xml:space="preserve">Vstupní zpráva programu definuje </w:t>
      </w:r>
      <w:r w:rsidR="00036541" w:rsidRPr="00E64418">
        <w:rPr>
          <w:rFonts w:ascii="Arial" w:hAnsi="Arial" w:cs="Arial"/>
          <w:sz w:val="22"/>
          <w:szCs w:val="22"/>
        </w:rPr>
        <w:t>potenciál, výzvy, problémy, impulsy a hlavní cíle Žiliny a území UMR Žilina do roku 2027. V souladu s</w:t>
      </w:r>
      <w:r w:rsidR="00EB70F5" w:rsidRPr="00E64418">
        <w:rPr>
          <w:rFonts w:ascii="Arial" w:hAnsi="Arial" w:cs="Arial"/>
          <w:sz w:val="22"/>
          <w:szCs w:val="22"/>
        </w:rPr>
        <w:t xml:space="preserve"> analýzami </w:t>
      </w:r>
      <w:r w:rsidR="00036541" w:rsidRPr="00E64418">
        <w:rPr>
          <w:rFonts w:ascii="Arial" w:hAnsi="Arial" w:cs="Arial"/>
          <w:sz w:val="22"/>
          <w:szCs w:val="22"/>
        </w:rPr>
        <w:t>jsou body:</w:t>
      </w:r>
    </w:p>
    <w:p w14:paraId="7A918CA8" w14:textId="77777777" w:rsidR="00036541" w:rsidRPr="00E64418" w:rsidRDefault="00036541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CE0B2F" w14:textId="77777777" w:rsidR="00036541" w:rsidRPr="00E64418" w:rsidRDefault="00036541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1. Adaptace na změnu klimatu, ochrana ŽP a správa veřejného prostoru</w:t>
      </w:r>
    </w:p>
    <w:p w14:paraId="478FD12E" w14:textId="77777777" w:rsidR="00036541" w:rsidRPr="00E64418" w:rsidRDefault="00036541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3. Udržitelná nízkouhlíková doprava – bod cyklodoprava</w:t>
      </w:r>
    </w:p>
    <w:p w14:paraId="7358BA02" w14:textId="77777777" w:rsidR="00036541" w:rsidRPr="00E64418" w:rsidRDefault="00036541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4. Rozvoj lidských zdrojů a sociální inkluze</w:t>
      </w:r>
    </w:p>
    <w:p w14:paraId="2DE4D8F0" w14:textId="77777777" w:rsidR="00036541" w:rsidRPr="00E64418" w:rsidRDefault="00036541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5. Kulturně-kreativní průmysl a cestovní ruch</w:t>
      </w:r>
    </w:p>
    <w:p w14:paraId="3F632C8E" w14:textId="77777777" w:rsidR="00036541" w:rsidRPr="00E64418" w:rsidRDefault="00036541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B1145B" w14:textId="77777777" w:rsidR="00036541" w:rsidRPr="00E64418" w:rsidRDefault="00036541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 xml:space="preserve">Součástí vize rozvoje do roku 2030 jsou rozvojové atributy jako zelené a udržitelné prostředí, vyhledávaná oblast pro moderní rozvoj, volnočasové aktivity a pečující o kulturní dědictví. </w:t>
      </w:r>
    </w:p>
    <w:p w14:paraId="5666DFEB" w14:textId="77777777" w:rsidR="00AC23D9" w:rsidRPr="00E64418" w:rsidRDefault="00AC23D9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A913B0" w14:textId="72B56968" w:rsidR="00AC23D9" w:rsidRPr="000D313E" w:rsidRDefault="00AC23D9" w:rsidP="00AC23D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4418">
        <w:rPr>
          <w:rFonts w:ascii="Arial" w:hAnsi="Arial" w:cs="Arial"/>
          <w:b/>
          <w:bCs/>
          <w:sz w:val="22"/>
          <w:szCs w:val="22"/>
        </w:rPr>
        <w:t>2.3.</w:t>
      </w:r>
      <w:r w:rsidR="00927217" w:rsidRPr="00E64418">
        <w:rPr>
          <w:rFonts w:ascii="Arial" w:hAnsi="Arial" w:cs="Arial"/>
          <w:b/>
          <w:bCs/>
          <w:sz w:val="22"/>
          <w:szCs w:val="22"/>
        </w:rPr>
        <w:t>4</w:t>
      </w:r>
      <w:r w:rsidRPr="00E64418">
        <w:rPr>
          <w:rFonts w:ascii="Arial" w:hAnsi="Arial" w:cs="Arial"/>
          <w:b/>
          <w:bCs/>
          <w:sz w:val="22"/>
          <w:szCs w:val="22"/>
        </w:rPr>
        <w:t>. Strategie rozvoje Malopolského vojvodství „2030“</w:t>
      </w:r>
    </w:p>
    <w:p w14:paraId="48650E32" w14:textId="77777777" w:rsidR="00AC23D9" w:rsidRPr="000D313E" w:rsidRDefault="00AC23D9" w:rsidP="00AC23D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7DE6409" w14:textId="77777777" w:rsidR="00AC23D9" w:rsidRPr="000D313E" w:rsidRDefault="00CB220C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V souladu s vizí, kdy má být Malopolské vojvodství regionem rovných příležitostí, rovnoměrného rozvoje, při současném odpovědném chování k přírodnímu prostředí s aktivními a silnými obyvateli, kteří se učí z minulosti a integrují se s Evropou má strategie následující pilíře:</w:t>
      </w:r>
    </w:p>
    <w:p w14:paraId="59B09F3C" w14:textId="77777777" w:rsidR="00CB220C" w:rsidRPr="000D313E" w:rsidRDefault="00CB220C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D9A533" w14:textId="77777777" w:rsidR="00CB220C" w:rsidRPr="000D313E" w:rsidRDefault="00CB220C" w:rsidP="00CB220C">
      <w:pPr>
        <w:pStyle w:val="Odstavecseseznamem"/>
        <w:numPr>
          <w:ilvl w:val="0"/>
          <w:numId w:val="3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Lidé</w:t>
      </w:r>
    </w:p>
    <w:p w14:paraId="23A37EA7" w14:textId="77777777" w:rsidR="00CB220C" w:rsidRPr="000D313E" w:rsidRDefault="00CB220C" w:rsidP="00CB220C">
      <w:pPr>
        <w:pStyle w:val="Odstavecseseznamem"/>
        <w:numPr>
          <w:ilvl w:val="0"/>
          <w:numId w:val="3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Hospodářství</w:t>
      </w:r>
    </w:p>
    <w:p w14:paraId="523EA070" w14:textId="77777777" w:rsidR="00CB220C" w:rsidRPr="000D313E" w:rsidRDefault="00CB220C" w:rsidP="00CB220C">
      <w:pPr>
        <w:pStyle w:val="Odstavecseseznamem"/>
        <w:numPr>
          <w:ilvl w:val="0"/>
          <w:numId w:val="3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Klima a životní prostředí</w:t>
      </w:r>
    </w:p>
    <w:p w14:paraId="479DC560" w14:textId="77777777" w:rsidR="00CB220C" w:rsidRPr="000D313E" w:rsidRDefault="00CB220C" w:rsidP="00CB220C">
      <w:pPr>
        <w:pStyle w:val="Odstavecseseznamem"/>
        <w:numPr>
          <w:ilvl w:val="0"/>
          <w:numId w:val="3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Řízení strategického rozvoje</w:t>
      </w:r>
    </w:p>
    <w:p w14:paraId="0AA9C1CE" w14:textId="77777777" w:rsidR="00CB220C" w:rsidRPr="000D313E" w:rsidRDefault="00CB220C" w:rsidP="00CB220C">
      <w:pPr>
        <w:pStyle w:val="Odstavecseseznamem"/>
        <w:numPr>
          <w:ilvl w:val="0"/>
          <w:numId w:val="3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Rovnovážný území rozvoj</w:t>
      </w:r>
    </w:p>
    <w:p w14:paraId="2D7CABB7" w14:textId="77777777" w:rsidR="00CB220C" w:rsidRPr="000D313E" w:rsidRDefault="00CB220C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D467F2" w14:textId="2BC566A0" w:rsidR="00CB220C" w:rsidRPr="000D313E" w:rsidRDefault="00CB220C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Dílčí směry rozvoje a cíle v souladu s</w:t>
      </w:r>
      <w:r w:rsidR="00EB70F5" w:rsidRPr="00E64418">
        <w:rPr>
          <w:rFonts w:ascii="Arial" w:hAnsi="Arial" w:cs="Arial"/>
          <w:sz w:val="22"/>
          <w:szCs w:val="22"/>
        </w:rPr>
        <w:t> analýzami této Strategie</w:t>
      </w:r>
      <w:r w:rsidRPr="00E64418">
        <w:rPr>
          <w:rFonts w:ascii="Arial" w:hAnsi="Arial" w:cs="Arial"/>
          <w:sz w:val="22"/>
          <w:szCs w:val="22"/>
        </w:rPr>
        <w:t xml:space="preserve"> jsou následující:</w:t>
      </w:r>
    </w:p>
    <w:p w14:paraId="49A467EF" w14:textId="77777777" w:rsidR="00AC23D9" w:rsidRPr="000D313E" w:rsidRDefault="00AC23D9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341E6E" w14:textId="77777777" w:rsidR="00CB220C" w:rsidRPr="000D313E" w:rsidRDefault="00CB220C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A4. Sport a rekreace</w:t>
      </w:r>
    </w:p>
    <w:p w14:paraId="41803D4C" w14:textId="77777777" w:rsidR="00CB220C" w:rsidRPr="000D313E" w:rsidRDefault="00CB220C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A5. Kultura a dědictví</w:t>
      </w:r>
    </w:p>
    <w:p w14:paraId="6FBC768E" w14:textId="77777777" w:rsidR="00CB220C" w:rsidRPr="000D313E" w:rsidRDefault="00CB220C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A6. Vzdělávání</w:t>
      </w:r>
    </w:p>
    <w:p w14:paraId="2C1D1FA5" w14:textId="77777777" w:rsidR="00CB220C" w:rsidRPr="000D313E" w:rsidRDefault="00CB220C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B3. Cestovní ruch</w:t>
      </w:r>
    </w:p>
    <w:p w14:paraId="7453D2BB" w14:textId="77777777" w:rsidR="00CB220C" w:rsidRPr="000D313E" w:rsidRDefault="00CB220C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C3. Biodiverzita a životní prostředí</w:t>
      </w:r>
    </w:p>
    <w:p w14:paraId="4EC84F50" w14:textId="77777777" w:rsidR="00CB220C" w:rsidRPr="000D313E" w:rsidRDefault="00CB220C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D2. Spolupráce a partnerství</w:t>
      </w:r>
    </w:p>
    <w:p w14:paraId="759781CE" w14:textId="77777777" w:rsidR="00CB220C" w:rsidRPr="000D313E" w:rsidRDefault="00CB220C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D3. Propagace</w:t>
      </w:r>
    </w:p>
    <w:p w14:paraId="505BC28E" w14:textId="77777777" w:rsidR="00CB220C" w:rsidRPr="000D313E" w:rsidRDefault="00CB220C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E3. Rozvoj venkovských oblastí</w:t>
      </w:r>
    </w:p>
    <w:p w14:paraId="6B43B233" w14:textId="77777777" w:rsidR="00CB220C" w:rsidRPr="000D313E" w:rsidRDefault="00CB220C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184EF5" w14:textId="07A752E2" w:rsidR="00AC23D9" w:rsidRPr="000D313E" w:rsidRDefault="00AC23D9" w:rsidP="00AC23D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4418">
        <w:rPr>
          <w:rFonts w:ascii="Arial" w:hAnsi="Arial" w:cs="Arial"/>
          <w:b/>
          <w:bCs/>
          <w:sz w:val="22"/>
          <w:szCs w:val="22"/>
        </w:rPr>
        <w:t>2.3.</w:t>
      </w:r>
      <w:r w:rsidR="00927217" w:rsidRPr="00E64418">
        <w:rPr>
          <w:rFonts w:ascii="Arial" w:hAnsi="Arial" w:cs="Arial"/>
          <w:b/>
          <w:bCs/>
          <w:sz w:val="22"/>
          <w:szCs w:val="22"/>
        </w:rPr>
        <w:t>5</w:t>
      </w:r>
      <w:r w:rsidRPr="00E64418">
        <w:rPr>
          <w:rFonts w:ascii="Arial" w:hAnsi="Arial" w:cs="Arial"/>
          <w:b/>
          <w:bCs/>
          <w:sz w:val="22"/>
          <w:szCs w:val="22"/>
        </w:rPr>
        <w:t>. Strategie</w:t>
      </w:r>
      <w:r w:rsidRPr="000D313E">
        <w:rPr>
          <w:rFonts w:ascii="Arial" w:hAnsi="Arial" w:cs="Arial"/>
          <w:b/>
          <w:bCs/>
          <w:sz w:val="22"/>
          <w:szCs w:val="22"/>
        </w:rPr>
        <w:t xml:space="preserve"> rozvoje Slezského vojvodství „2030“</w:t>
      </w:r>
    </w:p>
    <w:p w14:paraId="0299CD5F" w14:textId="77777777" w:rsidR="00AC23D9" w:rsidRPr="000D313E" w:rsidRDefault="00AC23D9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686A1C" w14:textId="1FF0BEAF" w:rsidR="00D449D7" w:rsidRPr="000D313E" w:rsidRDefault="00D449D7" w:rsidP="00D449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Na rozdíl od sousedního regionu má Slezské vojvodství obecnější vizi: Má se stát moderním evropským konkurenceschopným regionem, transformující se do území, které umožňuje svým obyvatelům vysokou kvalitu života v čistém životním prostředí. Vedle toho jsou ale konkrétněji </w:t>
      </w:r>
      <w:r w:rsidRPr="000D313E">
        <w:rPr>
          <w:rFonts w:ascii="Arial" w:hAnsi="Arial" w:cs="Arial"/>
          <w:sz w:val="22"/>
          <w:szCs w:val="22"/>
        </w:rPr>
        <w:lastRenderedPageBreak/>
        <w:t>definovány dílčí cíle v celkem 4 pilířích</w:t>
      </w:r>
      <w:r w:rsidRPr="00E64418">
        <w:rPr>
          <w:rFonts w:ascii="Arial" w:hAnsi="Arial" w:cs="Arial"/>
          <w:sz w:val="22"/>
          <w:szCs w:val="22"/>
        </w:rPr>
        <w:t>. Ty, které v souladu s</w:t>
      </w:r>
      <w:r w:rsidR="00EB70F5" w:rsidRPr="00E64418">
        <w:rPr>
          <w:rFonts w:ascii="Arial" w:hAnsi="Arial" w:cs="Arial"/>
          <w:sz w:val="22"/>
          <w:szCs w:val="22"/>
        </w:rPr>
        <w:t> analýzami této Strategie,</w:t>
      </w:r>
      <w:r w:rsidRPr="00E64418">
        <w:rPr>
          <w:rFonts w:ascii="Arial" w:hAnsi="Arial" w:cs="Arial"/>
          <w:sz w:val="22"/>
          <w:szCs w:val="22"/>
        </w:rPr>
        <w:t xml:space="preserve"> jsou následující:</w:t>
      </w:r>
    </w:p>
    <w:p w14:paraId="7DBBA1A4" w14:textId="77777777" w:rsidR="00AC23D9" w:rsidRPr="000D313E" w:rsidRDefault="00AC23D9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350FE2" w14:textId="77777777" w:rsidR="00D449D7" w:rsidRPr="000D313E" w:rsidRDefault="00D449D7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A.3. Silné lokální podnikání </w:t>
      </w:r>
    </w:p>
    <w:p w14:paraId="68AF1BF4" w14:textId="77777777" w:rsidR="00AC23D9" w:rsidRPr="000D313E" w:rsidRDefault="00D449D7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Podpora rozvoje podnikání v oblasti cestovního ruchu a volnočasových služeb využívajících místní atraktivity a potenciál</w:t>
      </w:r>
    </w:p>
    <w:p w14:paraId="20D04B17" w14:textId="77777777" w:rsidR="00D449D7" w:rsidRPr="000D313E" w:rsidRDefault="00D449D7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Rozvoj nových produktů v cestovním ruchu a vznik regionálních značek, rozvoj infrastruktury cestovního ruchu</w:t>
      </w:r>
    </w:p>
    <w:p w14:paraId="71DD76F6" w14:textId="77777777" w:rsidR="00D449D7" w:rsidRPr="000D313E" w:rsidRDefault="00D449D7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29B1C1" w14:textId="77777777" w:rsidR="00D449D7" w:rsidRPr="000D313E" w:rsidRDefault="00D449D7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B.2. Aktivní obyvatelé</w:t>
      </w:r>
    </w:p>
    <w:p w14:paraId="529512A7" w14:textId="77777777" w:rsidR="00D449D7" w:rsidRPr="000D313E" w:rsidRDefault="00D449D7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Zlepšení kvality a dostupnosti nabídky kulturní, sportovní, rekreační a turistické infrastruktury pro všestranný rozvoj obyvatel</w:t>
      </w:r>
    </w:p>
    <w:p w14:paraId="3BF96CD5" w14:textId="77777777" w:rsidR="00D449D7" w:rsidRPr="000D313E" w:rsidRDefault="00D449D7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Propagace a ochrana kulturního dědictví</w:t>
      </w:r>
    </w:p>
    <w:p w14:paraId="6AD0EAE3" w14:textId="77777777" w:rsidR="001D5078" w:rsidRPr="000D313E" w:rsidRDefault="00D449D7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Budování regionální a národní identity</w:t>
      </w:r>
    </w:p>
    <w:p w14:paraId="6BCFF98D" w14:textId="77777777" w:rsidR="001D5078" w:rsidRPr="000D313E" w:rsidRDefault="001D5078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C.1. Kvalita životního prostředí</w:t>
      </w:r>
    </w:p>
    <w:p w14:paraId="24A5966D" w14:textId="77777777" w:rsidR="00D449D7" w:rsidRPr="000D313E" w:rsidRDefault="001D5078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- Opatření k zachování a rozvoji biodiverzity, ochrana přírodních hodnot, lesů a ekologických biotopů. </w:t>
      </w:r>
      <w:r w:rsidR="00D449D7" w:rsidRPr="000D313E">
        <w:rPr>
          <w:rFonts w:ascii="Arial" w:hAnsi="Arial" w:cs="Arial"/>
          <w:sz w:val="22"/>
          <w:szCs w:val="22"/>
        </w:rPr>
        <w:t xml:space="preserve"> </w:t>
      </w:r>
    </w:p>
    <w:p w14:paraId="7F88A557" w14:textId="77777777" w:rsidR="001D5078" w:rsidRPr="000D313E" w:rsidRDefault="001D5078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3C0154" w14:textId="77777777" w:rsidR="001D5078" w:rsidRPr="000D313E" w:rsidRDefault="001D5078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C.2. Efektivní infrastruktura</w:t>
      </w:r>
    </w:p>
    <w:p w14:paraId="710BBDC4" w14:textId="77777777" w:rsidR="001D5078" w:rsidRPr="000D313E" w:rsidRDefault="001D5078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- Oprava, rozvoj a modernizace dopravní infrastruktury, v tom mj. cyklotras </w:t>
      </w:r>
    </w:p>
    <w:p w14:paraId="6A7C08A1" w14:textId="77777777" w:rsidR="001D5078" w:rsidRPr="000D313E" w:rsidRDefault="001D5078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63EF37" w14:textId="77777777" w:rsidR="001D5078" w:rsidRPr="000D313E" w:rsidRDefault="001D5078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D.2. Správně řízený region</w:t>
      </w:r>
    </w:p>
    <w:p w14:paraId="1BDCEBF2" w14:textId="77777777" w:rsidR="00D449D7" w:rsidRPr="000D313E" w:rsidRDefault="001D5078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Tvorba trvalých partnerství mezi regiony a mezi sektory</w:t>
      </w:r>
    </w:p>
    <w:p w14:paraId="05546A06" w14:textId="77777777" w:rsidR="001D5078" w:rsidRPr="000D313E" w:rsidRDefault="001D5078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Společné procesy při rozvoji politik regionu</w:t>
      </w:r>
    </w:p>
    <w:p w14:paraId="12742A1F" w14:textId="77777777" w:rsidR="001D5078" w:rsidRPr="000D313E" w:rsidRDefault="001D5078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Rozvoj mezinárodní spolupráce, včetně regionů Ostrava a Žilina</w:t>
      </w:r>
    </w:p>
    <w:p w14:paraId="0D8094BF" w14:textId="77777777" w:rsidR="001D5078" w:rsidRPr="000D313E" w:rsidRDefault="001D5078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Organizace společných podnikatelských, vzdělávacích, sportovních, kulturních akcí</w:t>
      </w:r>
    </w:p>
    <w:p w14:paraId="18D720AE" w14:textId="77777777" w:rsidR="001D5078" w:rsidRPr="000D313E" w:rsidRDefault="001D5078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Propagace atraktivity měst a objektů – historie, architektura, příroda a atraktivit cestovního ruchu</w:t>
      </w:r>
    </w:p>
    <w:p w14:paraId="100D7D05" w14:textId="77777777" w:rsidR="00D449D7" w:rsidRPr="000D313E" w:rsidRDefault="00D449D7" w:rsidP="00AC2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81D911" w14:textId="77777777" w:rsidR="006E1F50" w:rsidRPr="000D313E" w:rsidRDefault="005C5B7D" w:rsidP="00BF3B14">
      <w:pPr>
        <w:pStyle w:val="Nadpis2"/>
        <w:spacing w:line="276" w:lineRule="auto"/>
        <w:rPr>
          <w:rFonts w:cs="Arial"/>
          <w:b w:val="0"/>
          <w:bCs/>
        </w:rPr>
      </w:pPr>
      <w:bookmarkStart w:id="25" w:name="_Toc137484520"/>
      <w:r w:rsidRPr="000D313E">
        <w:rPr>
          <w:rFonts w:cs="Arial"/>
          <w:bCs/>
        </w:rPr>
        <w:t>3</w:t>
      </w:r>
      <w:r w:rsidR="00AE06A8" w:rsidRPr="000D313E">
        <w:rPr>
          <w:rFonts w:cs="Arial"/>
          <w:bCs/>
        </w:rPr>
        <w:t xml:space="preserve">. </w:t>
      </w:r>
      <w:r w:rsidR="006E1F50" w:rsidRPr="000D313E">
        <w:rPr>
          <w:rFonts w:cs="Arial"/>
          <w:bCs/>
        </w:rPr>
        <w:t>NÁVRHOVÁ ČÁST</w:t>
      </w:r>
      <w:bookmarkEnd w:id="25"/>
    </w:p>
    <w:p w14:paraId="4071607B" w14:textId="77777777" w:rsidR="00AE7261" w:rsidRPr="000D313E" w:rsidRDefault="00AE7261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588F1989" w14:textId="77777777" w:rsidR="00334F4D" w:rsidRPr="000D313E" w:rsidRDefault="00334F4D" w:rsidP="001C62D9">
      <w:pPr>
        <w:pStyle w:val="Nadpis2"/>
      </w:pPr>
      <w:bookmarkStart w:id="26" w:name="_Toc137484521"/>
      <w:r w:rsidRPr="000D313E">
        <w:t>3.1. Klíčové výstupy analytické části a SWOT analýza</w:t>
      </w:r>
      <w:bookmarkEnd w:id="26"/>
    </w:p>
    <w:p w14:paraId="04D38838" w14:textId="77777777" w:rsidR="00334F4D" w:rsidRPr="000D313E" w:rsidRDefault="00334F4D" w:rsidP="00334F4D">
      <w:pPr>
        <w:spacing w:line="276" w:lineRule="auto"/>
        <w:rPr>
          <w:rFonts w:ascii="Arial" w:hAnsi="Arial" w:cs="Arial"/>
          <w:sz w:val="22"/>
          <w:szCs w:val="22"/>
        </w:rPr>
      </w:pPr>
    </w:p>
    <w:p w14:paraId="421D91F4" w14:textId="2B166E8B" w:rsidR="00742C01" w:rsidRPr="000D313E" w:rsidRDefault="00A77FF3" w:rsidP="005623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Výstupy a</w:t>
      </w:r>
      <w:r w:rsidR="000B77E6" w:rsidRPr="000D313E">
        <w:rPr>
          <w:rFonts w:ascii="Arial" w:hAnsi="Arial" w:cs="Arial"/>
          <w:sz w:val="22"/>
          <w:szCs w:val="22"/>
        </w:rPr>
        <w:t>nalýz</w:t>
      </w:r>
      <w:r w:rsidRPr="000D313E">
        <w:rPr>
          <w:rFonts w:ascii="Arial" w:hAnsi="Arial" w:cs="Arial"/>
          <w:sz w:val="22"/>
          <w:szCs w:val="22"/>
        </w:rPr>
        <w:t xml:space="preserve">y potenciálu a potřeb území jsou shrnuty </w:t>
      </w:r>
      <w:r w:rsidR="000618E5" w:rsidRPr="000D313E">
        <w:rPr>
          <w:rFonts w:ascii="Arial" w:hAnsi="Arial" w:cs="Arial"/>
          <w:sz w:val="22"/>
          <w:szCs w:val="22"/>
        </w:rPr>
        <w:t xml:space="preserve">v tabulce </w:t>
      </w:r>
      <w:r w:rsidRPr="000D313E">
        <w:rPr>
          <w:rFonts w:ascii="Arial" w:hAnsi="Arial" w:cs="Arial"/>
          <w:sz w:val="22"/>
          <w:szCs w:val="22"/>
        </w:rPr>
        <w:t>ve SWOT analýze</w:t>
      </w:r>
      <w:r w:rsidR="005623A7" w:rsidRPr="000D313E">
        <w:rPr>
          <w:rFonts w:ascii="Arial" w:hAnsi="Arial" w:cs="Arial"/>
          <w:sz w:val="22"/>
          <w:szCs w:val="22"/>
        </w:rPr>
        <w:t>. Odkazují především na výhodnou polohu Euroregionu Beskydy v rámci Evropy a dobrou dopravní dostupnost včetně potenciálu dalšího rozvoje dopravních sítí jak uvnitř území, tak mimo něj. V tomto kontextu je důležitá jazyková, historická a kulturní</w:t>
      </w:r>
      <w:r w:rsidRPr="000D313E">
        <w:rPr>
          <w:rFonts w:ascii="Arial" w:hAnsi="Arial" w:cs="Arial"/>
          <w:sz w:val="22"/>
          <w:szCs w:val="22"/>
        </w:rPr>
        <w:t xml:space="preserve"> </w:t>
      </w:r>
      <w:r w:rsidR="005623A7" w:rsidRPr="000D313E">
        <w:rPr>
          <w:rFonts w:ascii="Arial" w:hAnsi="Arial" w:cs="Arial"/>
          <w:sz w:val="22"/>
          <w:szCs w:val="22"/>
        </w:rPr>
        <w:t xml:space="preserve">blízkost obyvatel euroregionu v české, polské i slovenské části. Ti se díky tomu </w:t>
      </w:r>
      <w:r w:rsidR="007C584F" w:rsidRPr="000D313E">
        <w:rPr>
          <w:rFonts w:ascii="Arial" w:hAnsi="Arial" w:cs="Arial"/>
          <w:sz w:val="22"/>
          <w:szCs w:val="22"/>
        </w:rPr>
        <w:t xml:space="preserve">mohou </w:t>
      </w:r>
      <w:r w:rsidR="005623A7" w:rsidRPr="000D313E">
        <w:rPr>
          <w:rFonts w:ascii="Arial" w:hAnsi="Arial" w:cs="Arial"/>
          <w:sz w:val="22"/>
          <w:szCs w:val="22"/>
        </w:rPr>
        <w:t xml:space="preserve">intenzivněji sbližovat a </w:t>
      </w:r>
      <w:r w:rsidR="000618E5" w:rsidRPr="000D313E">
        <w:rPr>
          <w:rFonts w:ascii="Arial" w:hAnsi="Arial" w:cs="Arial"/>
          <w:sz w:val="22"/>
          <w:szCs w:val="22"/>
        </w:rPr>
        <w:t xml:space="preserve">subjektivně </w:t>
      </w:r>
      <w:r w:rsidR="005623A7" w:rsidRPr="000D313E">
        <w:rPr>
          <w:rFonts w:ascii="Arial" w:hAnsi="Arial" w:cs="Arial"/>
          <w:sz w:val="22"/>
          <w:szCs w:val="22"/>
        </w:rPr>
        <w:t xml:space="preserve">vnímat území jako kompaktnější celek. K tomu je však třeba další rozvoj, především </w:t>
      </w:r>
      <w:r w:rsidR="000618E5" w:rsidRPr="000D313E">
        <w:rPr>
          <w:rFonts w:ascii="Arial" w:hAnsi="Arial" w:cs="Arial"/>
          <w:sz w:val="22"/>
          <w:szCs w:val="22"/>
        </w:rPr>
        <w:t xml:space="preserve">v </w:t>
      </w:r>
      <w:r w:rsidR="005623A7" w:rsidRPr="000D313E">
        <w:rPr>
          <w:rFonts w:ascii="Arial" w:hAnsi="Arial" w:cs="Arial"/>
          <w:sz w:val="22"/>
          <w:szCs w:val="22"/>
        </w:rPr>
        <w:t>oblasti společné prezentace</w:t>
      </w:r>
      <w:r w:rsidR="007C584F" w:rsidRPr="000D313E">
        <w:rPr>
          <w:rFonts w:ascii="Arial" w:hAnsi="Arial" w:cs="Arial"/>
          <w:sz w:val="22"/>
          <w:szCs w:val="22"/>
        </w:rPr>
        <w:t xml:space="preserve"> pod stanovenou značkou</w:t>
      </w:r>
      <w:r w:rsidR="005623A7" w:rsidRPr="000D313E">
        <w:rPr>
          <w:rFonts w:ascii="Arial" w:hAnsi="Arial" w:cs="Arial"/>
          <w:sz w:val="22"/>
          <w:szCs w:val="22"/>
        </w:rPr>
        <w:t xml:space="preserve">, </w:t>
      </w:r>
      <w:r w:rsidR="007C584F" w:rsidRPr="000D313E">
        <w:rPr>
          <w:rFonts w:ascii="Arial" w:hAnsi="Arial" w:cs="Arial"/>
          <w:sz w:val="22"/>
          <w:szCs w:val="22"/>
        </w:rPr>
        <w:t xml:space="preserve">ale také </w:t>
      </w:r>
      <w:r w:rsidR="005623A7" w:rsidRPr="000D313E">
        <w:rPr>
          <w:rFonts w:ascii="Arial" w:hAnsi="Arial" w:cs="Arial"/>
          <w:sz w:val="22"/>
          <w:szCs w:val="22"/>
        </w:rPr>
        <w:t xml:space="preserve">komplexnějšího </w:t>
      </w:r>
      <w:r w:rsidR="007C584F" w:rsidRPr="000D313E">
        <w:rPr>
          <w:rFonts w:ascii="Arial" w:hAnsi="Arial" w:cs="Arial"/>
          <w:sz w:val="22"/>
          <w:szCs w:val="22"/>
        </w:rPr>
        <w:t xml:space="preserve">regionálního </w:t>
      </w:r>
      <w:r w:rsidR="005623A7" w:rsidRPr="000D313E">
        <w:rPr>
          <w:rFonts w:ascii="Arial" w:hAnsi="Arial" w:cs="Arial"/>
          <w:sz w:val="22"/>
          <w:szCs w:val="22"/>
        </w:rPr>
        <w:t>pohledu na vzdělávání a návazný trh práce</w:t>
      </w:r>
      <w:r w:rsidR="005623A7" w:rsidRPr="00E64418">
        <w:rPr>
          <w:rFonts w:ascii="Arial" w:hAnsi="Arial" w:cs="Arial"/>
          <w:sz w:val="22"/>
          <w:szCs w:val="22"/>
        </w:rPr>
        <w:t xml:space="preserve">. </w:t>
      </w:r>
      <w:r w:rsidR="00092774" w:rsidRPr="00E64418">
        <w:rPr>
          <w:rFonts w:ascii="Arial" w:hAnsi="Arial" w:cs="Arial"/>
          <w:sz w:val="22"/>
          <w:szCs w:val="22"/>
        </w:rPr>
        <w:t xml:space="preserve">Klíčové je také využívat a rozvíjet kulturní a historické dědictví Euroregionu Beskydy, díky tomu se mohou rozvíjet přeshraniční vztahy, ale také společná identita. </w:t>
      </w:r>
      <w:r w:rsidR="005623A7" w:rsidRPr="00E64418">
        <w:rPr>
          <w:rFonts w:ascii="Arial" w:hAnsi="Arial" w:cs="Arial"/>
          <w:sz w:val="22"/>
          <w:szCs w:val="22"/>
        </w:rPr>
        <w:t xml:space="preserve">Následně lze pak </w:t>
      </w:r>
      <w:r w:rsidR="007C584F" w:rsidRPr="00E64418">
        <w:rPr>
          <w:rFonts w:ascii="Arial" w:hAnsi="Arial" w:cs="Arial"/>
          <w:sz w:val="22"/>
          <w:szCs w:val="22"/>
        </w:rPr>
        <w:t>efektivněji</w:t>
      </w:r>
      <w:r w:rsidR="005623A7" w:rsidRPr="000D313E">
        <w:rPr>
          <w:rFonts w:ascii="Arial" w:hAnsi="Arial" w:cs="Arial"/>
          <w:sz w:val="22"/>
          <w:szCs w:val="22"/>
        </w:rPr>
        <w:t xml:space="preserve"> využívat ekonomický potenciál území, který spočívá například v rozvoji cestovní ruchu. To ale s přihlédnutím k trvalé udržitelnosti, ochraně životního prostředí a aktuálním kapacitám lokalit, které jsou atraktivní pro trávení volného času. </w:t>
      </w:r>
    </w:p>
    <w:p w14:paraId="03750DAB" w14:textId="77777777" w:rsidR="00A77FF3" w:rsidRPr="000D313E" w:rsidRDefault="00A77FF3" w:rsidP="00334F4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77FF3" w:rsidRPr="000D313E" w14:paraId="5022BE70" w14:textId="77777777" w:rsidTr="0015430C">
        <w:tc>
          <w:tcPr>
            <w:tcW w:w="4528" w:type="dxa"/>
            <w:shd w:val="clear" w:color="auto" w:fill="E2EFD9" w:themeFill="accent6" w:themeFillTint="33"/>
            <w:vAlign w:val="center"/>
          </w:tcPr>
          <w:p w14:paraId="3C9A0C4C" w14:textId="77777777" w:rsidR="00A77FF3" w:rsidRPr="000D313E" w:rsidRDefault="00A77FF3" w:rsidP="00830F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Silné stránky</w:t>
            </w:r>
          </w:p>
        </w:tc>
        <w:tc>
          <w:tcPr>
            <w:tcW w:w="4528" w:type="dxa"/>
            <w:shd w:val="clear" w:color="auto" w:fill="E2EFD9" w:themeFill="accent6" w:themeFillTint="33"/>
            <w:vAlign w:val="center"/>
          </w:tcPr>
          <w:p w14:paraId="7CD69BC5" w14:textId="77777777" w:rsidR="00A77FF3" w:rsidRPr="000D313E" w:rsidRDefault="00A77FF3" w:rsidP="00830F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sz w:val="22"/>
                <w:szCs w:val="22"/>
              </w:rPr>
              <w:t>Příležitosti</w:t>
            </w:r>
          </w:p>
        </w:tc>
      </w:tr>
      <w:tr w:rsidR="00A77FF3" w:rsidRPr="000D313E" w14:paraId="4EE558EA" w14:textId="77777777" w:rsidTr="00A204B0">
        <w:tc>
          <w:tcPr>
            <w:tcW w:w="4528" w:type="dxa"/>
            <w:vAlign w:val="center"/>
          </w:tcPr>
          <w:p w14:paraId="5FF0C1DA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Strategick</w:t>
            </w:r>
            <w:r w:rsidR="0015430C" w:rsidRPr="000D313E">
              <w:rPr>
                <w:rFonts w:ascii="Arial" w:hAnsi="Arial" w:cs="Arial"/>
                <w:sz w:val="22"/>
                <w:szCs w:val="22"/>
              </w:rPr>
              <w:t xml:space="preserve">á </w:t>
            </w:r>
            <w:r w:rsidRPr="000D313E">
              <w:rPr>
                <w:rFonts w:ascii="Arial" w:hAnsi="Arial" w:cs="Arial"/>
                <w:sz w:val="22"/>
                <w:szCs w:val="22"/>
              </w:rPr>
              <w:t xml:space="preserve">poloha euroregionu </w:t>
            </w:r>
            <w:r w:rsidR="00830F22" w:rsidRPr="000D313E">
              <w:rPr>
                <w:rFonts w:ascii="Arial" w:hAnsi="Arial" w:cs="Arial"/>
                <w:sz w:val="22"/>
                <w:szCs w:val="22"/>
              </w:rPr>
              <w:br/>
            </w:r>
            <w:r w:rsidRPr="000D313E">
              <w:rPr>
                <w:rFonts w:ascii="Arial" w:hAnsi="Arial" w:cs="Arial"/>
                <w:sz w:val="22"/>
                <w:szCs w:val="22"/>
              </w:rPr>
              <w:t>v její centrální části</w:t>
            </w:r>
          </w:p>
        </w:tc>
        <w:tc>
          <w:tcPr>
            <w:tcW w:w="4528" w:type="dxa"/>
            <w:vAlign w:val="center"/>
          </w:tcPr>
          <w:p w14:paraId="3249A901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Dopravní dostupnost představuje potenciál pro ekonomický rozvoj</w:t>
            </w:r>
          </w:p>
        </w:tc>
      </w:tr>
      <w:tr w:rsidR="00A77FF3" w:rsidRPr="000D313E" w14:paraId="54B1745C" w14:textId="77777777" w:rsidTr="00A204B0">
        <w:tc>
          <w:tcPr>
            <w:tcW w:w="4528" w:type="dxa"/>
            <w:vAlign w:val="center"/>
          </w:tcPr>
          <w:p w14:paraId="4F90E2C5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Horské prostředí je relativně čisté a méně zasažené lidskou činností</w:t>
            </w:r>
          </w:p>
        </w:tc>
        <w:tc>
          <w:tcPr>
            <w:tcW w:w="4528" w:type="dxa"/>
            <w:vAlign w:val="center"/>
          </w:tcPr>
          <w:p w14:paraId="045890A3" w14:textId="77777777" w:rsidR="00A77FF3" w:rsidRPr="000D313E" w:rsidRDefault="00F559CB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Přírodní p</w:t>
            </w:r>
            <w:r w:rsidR="00496914" w:rsidRPr="000D313E">
              <w:rPr>
                <w:rFonts w:ascii="Arial" w:hAnsi="Arial" w:cs="Arial"/>
                <w:sz w:val="22"/>
                <w:szCs w:val="22"/>
              </w:rPr>
              <w:t>ředpoklady pro rozvoj cestovního ruchu a volnočasových aktivit</w:t>
            </w:r>
          </w:p>
        </w:tc>
      </w:tr>
      <w:tr w:rsidR="00A77FF3" w:rsidRPr="000D313E" w14:paraId="6D2D10FE" w14:textId="77777777" w:rsidTr="00A204B0">
        <w:tc>
          <w:tcPr>
            <w:tcW w:w="4528" w:type="dxa"/>
            <w:vAlign w:val="center"/>
          </w:tcPr>
          <w:p w14:paraId="36C9E1A3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Obyvatele Euroregionu Beskydy spojuje jazyková blízkost</w:t>
            </w:r>
          </w:p>
        </w:tc>
        <w:tc>
          <w:tcPr>
            <w:tcW w:w="4528" w:type="dxa"/>
            <w:vAlign w:val="center"/>
          </w:tcPr>
          <w:p w14:paraId="79E1F97C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 xml:space="preserve">Historie spojena s kolonizací hor, </w:t>
            </w:r>
            <w:r w:rsidR="00830F22" w:rsidRPr="000D313E">
              <w:rPr>
                <w:rFonts w:ascii="Arial" w:hAnsi="Arial" w:cs="Arial"/>
                <w:sz w:val="22"/>
                <w:szCs w:val="22"/>
              </w:rPr>
              <w:br/>
            </w:r>
            <w:r w:rsidRPr="000D313E">
              <w:rPr>
                <w:rFonts w:ascii="Arial" w:hAnsi="Arial" w:cs="Arial"/>
                <w:sz w:val="22"/>
                <w:szCs w:val="22"/>
              </w:rPr>
              <w:t>dřevěné kostely a poutní tradice</w:t>
            </w:r>
          </w:p>
        </w:tc>
      </w:tr>
      <w:tr w:rsidR="00A77FF3" w:rsidRPr="000D313E" w14:paraId="31EDEAF0" w14:textId="77777777" w:rsidTr="00A204B0">
        <w:tc>
          <w:tcPr>
            <w:tcW w:w="4528" w:type="dxa"/>
            <w:vAlign w:val="center"/>
          </w:tcPr>
          <w:p w14:paraId="74F1BF5B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Historický vývoj a kulturní blízkost všech obyvatel v rámci Euroregionu Beskydy</w:t>
            </w:r>
          </w:p>
        </w:tc>
        <w:tc>
          <w:tcPr>
            <w:tcW w:w="4528" w:type="dxa"/>
            <w:vAlign w:val="center"/>
          </w:tcPr>
          <w:p w14:paraId="7946F33A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Funguje 132 středních škol a 14 vysokých škol, univerzit a vyšších odborných škol</w:t>
            </w:r>
          </w:p>
        </w:tc>
      </w:tr>
      <w:tr w:rsidR="00A77FF3" w:rsidRPr="000D313E" w14:paraId="46B26AC4" w14:textId="77777777" w:rsidTr="00A204B0">
        <w:tc>
          <w:tcPr>
            <w:tcW w:w="4528" w:type="dxa"/>
            <w:vAlign w:val="center"/>
          </w:tcPr>
          <w:p w14:paraId="0F5ABE33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Okres</w:t>
            </w:r>
            <w:r w:rsidR="0015430C" w:rsidRPr="000D313E">
              <w:rPr>
                <w:rFonts w:ascii="Arial" w:hAnsi="Arial" w:cs="Arial"/>
                <w:sz w:val="22"/>
                <w:szCs w:val="22"/>
              </w:rPr>
              <w:t>y</w:t>
            </w:r>
            <w:r w:rsidRPr="000D313E">
              <w:rPr>
                <w:rFonts w:ascii="Arial" w:hAnsi="Arial" w:cs="Arial"/>
                <w:sz w:val="22"/>
                <w:szCs w:val="22"/>
              </w:rPr>
              <w:t xml:space="preserve"> Frýdek-Místek a Bielsko-Biała </w:t>
            </w:r>
            <w:r w:rsidR="0015430C" w:rsidRPr="000D313E">
              <w:rPr>
                <w:rFonts w:ascii="Arial" w:hAnsi="Arial" w:cs="Arial"/>
                <w:sz w:val="22"/>
                <w:szCs w:val="22"/>
              </w:rPr>
              <w:t xml:space="preserve">mají </w:t>
            </w:r>
            <w:r w:rsidRPr="000D313E">
              <w:rPr>
                <w:rFonts w:ascii="Arial" w:hAnsi="Arial" w:cs="Arial"/>
                <w:sz w:val="22"/>
                <w:szCs w:val="22"/>
              </w:rPr>
              <w:t>jedn</w:t>
            </w:r>
            <w:r w:rsidR="0015430C" w:rsidRPr="000D313E">
              <w:rPr>
                <w:rFonts w:ascii="Arial" w:hAnsi="Arial" w:cs="Arial"/>
                <w:sz w:val="22"/>
                <w:szCs w:val="22"/>
              </w:rPr>
              <w:t>u</w:t>
            </w:r>
            <w:r w:rsidRPr="000D313E">
              <w:rPr>
                <w:rFonts w:ascii="Arial" w:hAnsi="Arial" w:cs="Arial"/>
                <w:sz w:val="22"/>
                <w:szCs w:val="22"/>
              </w:rPr>
              <w:t xml:space="preserve"> z nejnižších nezaměstnaností v EU</w:t>
            </w:r>
          </w:p>
        </w:tc>
        <w:tc>
          <w:tcPr>
            <w:tcW w:w="4528" w:type="dxa"/>
            <w:vAlign w:val="center"/>
          </w:tcPr>
          <w:p w14:paraId="273F692B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Dokončení vzájemného dálničního propojení tři center euroregionu</w:t>
            </w:r>
          </w:p>
        </w:tc>
      </w:tr>
      <w:tr w:rsidR="00A77FF3" w:rsidRPr="000D313E" w14:paraId="5E1FCE7E" w14:textId="77777777" w:rsidTr="00A204B0">
        <w:tc>
          <w:tcPr>
            <w:tcW w:w="4528" w:type="dxa"/>
            <w:vAlign w:val="center"/>
          </w:tcPr>
          <w:p w14:paraId="45B6BA5E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Celá řada aktivních spolků a komunit</w:t>
            </w:r>
          </w:p>
        </w:tc>
        <w:tc>
          <w:tcPr>
            <w:tcW w:w="4528" w:type="dxa"/>
            <w:vAlign w:val="center"/>
          </w:tcPr>
          <w:p w14:paraId="0E1887D6" w14:textId="77777777" w:rsidR="00A77FF3" w:rsidRPr="000D313E" w:rsidRDefault="00263E8A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Využití nástrojů regulace automobilové dopravy s ohledem na kapacitu</w:t>
            </w:r>
          </w:p>
        </w:tc>
      </w:tr>
      <w:tr w:rsidR="00A77FF3" w:rsidRPr="000D313E" w14:paraId="79C4D807" w14:textId="77777777" w:rsidTr="00A204B0">
        <w:tc>
          <w:tcPr>
            <w:tcW w:w="4528" w:type="dxa"/>
            <w:vAlign w:val="center"/>
          </w:tcPr>
          <w:p w14:paraId="0541A8FE" w14:textId="77777777" w:rsidR="00A77FF3" w:rsidRPr="000D313E" w:rsidRDefault="0015430C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Fungující k</w:t>
            </w:r>
            <w:r w:rsidR="00263E8A" w:rsidRPr="000D313E">
              <w:rPr>
                <w:rFonts w:ascii="Arial" w:hAnsi="Arial" w:cs="Arial"/>
                <w:sz w:val="22"/>
                <w:szCs w:val="22"/>
              </w:rPr>
              <w:t>valitní spojení hromadnou dopravou – vlaky i autobusy</w:t>
            </w:r>
          </w:p>
        </w:tc>
        <w:tc>
          <w:tcPr>
            <w:tcW w:w="4528" w:type="dxa"/>
            <w:vAlign w:val="center"/>
          </w:tcPr>
          <w:p w14:paraId="42FCDD5C" w14:textId="77777777" w:rsidR="00A77FF3" w:rsidRPr="000D313E" w:rsidRDefault="00263E8A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Zlepšení zázemí pro cyklisty a rozvoj cyklomobility nejen ve městech</w:t>
            </w:r>
          </w:p>
        </w:tc>
      </w:tr>
      <w:tr w:rsidR="00A77FF3" w:rsidRPr="000D313E" w14:paraId="74569A29" w14:textId="77777777" w:rsidTr="0015430C">
        <w:tc>
          <w:tcPr>
            <w:tcW w:w="4528" w:type="dxa"/>
            <w:shd w:val="clear" w:color="auto" w:fill="E2EFD9" w:themeFill="accent6" w:themeFillTint="33"/>
            <w:vAlign w:val="center"/>
          </w:tcPr>
          <w:p w14:paraId="0FA07AEF" w14:textId="77777777" w:rsidR="00A77FF3" w:rsidRPr="000D313E" w:rsidRDefault="00A77FF3" w:rsidP="00830F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sz w:val="22"/>
                <w:szCs w:val="22"/>
              </w:rPr>
              <w:t>Slabé stránky</w:t>
            </w:r>
          </w:p>
        </w:tc>
        <w:tc>
          <w:tcPr>
            <w:tcW w:w="4528" w:type="dxa"/>
            <w:shd w:val="clear" w:color="auto" w:fill="E2EFD9" w:themeFill="accent6" w:themeFillTint="33"/>
            <w:vAlign w:val="center"/>
          </w:tcPr>
          <w:p w14:paraId="1A98D601" w14:textId="77777777" w:rsidR="00A77FF3" w:rsidRPr="000D313E" w:rsidRDefault="00A77FF3" w:rsidP="00830F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sz w:val="22"/>
                <w:szCs w:val="22"/>
              </w:rPr>
              <w:t>Ohrožení</w:t>
            </w:r>
          </w:p>
        </w:tc>
      </w:tr>
      <w:tr w:rsidR="00A77FF3" w:rsidRPr="000D313E" w14:paraId="62F3C0F4" w14:textId="77777777" w:rsidTr="00A204B0">
        <w:tc>
          <w:tcPr>
            <w:tcW w:w="4528" w:type="dxa"/>
            <w:vAlign w:val="center"/>
          </w:tcPr>
          <w:p w14:paraId="396500C5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 xml:space="preserve">Regionálně </w:t>
            </w:r>
            <w:r w:rsidR="0015430C" w:rsidRPr="000D313E">
              <w:rPr>
                <w:rFonts w:ascii="Arial" w:hAnsi="Arial" w:cs="Arial"/>
                <w:sz w:val="22"/>
                <w:szCs w:val="22"/>
              </w:rPr>
              <w:t xml:space="preserve">špatná </w:t>
            </w:r>
            <w:r w:rsidRPr="000D313E">
              <w:rPr>
                <w:rFonts w:ascii="Arial" w:hAnsi="Arial" w:cs="Arial"/>
                <w:sz w:val="22"/>
                <w:szCs w:val="22"/>
              </w:rPr>
              <w:t>kvalita životního prostředí, ovzduší a charakteru krajiny</w:t>
            </w:r>
          </w:p>
        </w:tc>
        <w:tc>
          <w:tcPr>
            <w:tcW w:w="4528" w:type="dxa"/>
            <w:vAlign w:val="center"/>
          </w:tcPr>
          <w:p w14:paraId="72DB525D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Nezajištění trvale udržitelného ekonomického rozvoje</w:t>
            </w:r>
          </w:p>
        </w:tc>
      </w:tr>
      <w:tr w:rsidR="00A77FF3" w:rsidRPr="000D313E" w14:paraId="087DA867" w14:textId="77777777" w:rsidTr="00A204B0">
        <w:tc>
          <w:tcPr>
            <w:tcW w:w="4528" w:type="dxa"/>
          </w:tcPr>
          <w:p w14:paraId="3C3E448E" w14:textId="77777777" w:rsidR="00A77FF3" w:rsidRPr="000D313E" w:rsidRDefault="0015430C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V Euroregionu Beskydy jsou m</w:t>
            </w:r>
            <w:r w:rsidR="00496914" w:rsidRPr="000D313E">
              <w:rPr>
                <w:rFonts w:ascii="Arial" w:hAnsi="Arial" w:cs="Arial"/>
                <w:sz w:val="22"/>
                <w:szCs w:val="22"/>
              </w:rPr>
              <w:t>ísta s nejvyšší emisní zátěží v Evropě</w:t>
            </w:r>
          </w:p>
        </w:tc>
        <w:tc>
          <w:tcPr>
            <w:tcW w:w="4528" w:type="dxa"/>
          </w:tcPr>
          <w:p w14:paraId="3BD8D55A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Zanedb</w:t>
            </w:r>
            <w:r w:rsidR="00B94268" w:rsidRPr="000D313E">
              <w:rPr>
                <w:rFonts w:ascii="Arial" w:hAnsi="Arial" w:cs="Arial"/>
                <w:sz w:val="22"/>
                <w:szCs w:val="22"/>
              </w:rPr>
              <w:t>ání</w:t>
            </w:r>
            <w:r w:rsidRPr="000D313E">
              <w:rPr>
                <w:rFonts w:ascii="Arial" w:hAnsi="Arial" w:cs="Arial"/>
                <w:sz w:val="22"/>
                <w:szCs w:val="22"/>
              </w:rPr>
              <w:t xml:space="preserve"> ochran</w:t>
            </w:r>
            <w:r w:rsidR="00B94268" w:rsidRPr="000D313E">
              <w:rPr>
                <w:rFonts w:ascii="Arial" w:hAnsi="Arial" w:cs="Arial"/>
                <w:sz w:val="22"/>
                <w:szCs w:val="22"/>
              </w:rPr>
              <w:t>y</w:t>
            </w:r>
            <w:r w:rsidRPr="000D313E">
              <w:rPr>
                <w:rFonts w:ascii="Arial" w:hAnsi="Arial" w:cs="Arial"/>
                <w:sz w:val="22"/>
                <w:szCs w:val="22"/>
              </w:rPr>
              <w:t xml:space="preserve"> vzácných </w:t>
            </w:r>
            <w:r w:rsidR="00830F22" w:rsidRPr="000D313E">
              <w:rPr>
                <w:rFonts w:ascii="Arial" w:hAnsi="Arial" w:cs="Arial"/>
                <w:sz w:val="22"/>
                <w:szCs w:val="22"/>
              </w:rPr>
              <w:br/>
            </w:r>
            <w:r w:rsidRPr="000D313E">
              <w:rPr>
                <w:rFonts w:ascii="Arial" w:hAnsi="Arial" w:cs="Arial"/>
                <w:sz w:val="22"/>
                <w:szCs w:val="22"/>
              </w:rPr>
              <w:t>horských oblastí</w:t>
            </w:r>
          </w:p>
        </w:tc>
      </w:tr>
      <w:tr w:rsidR="00A77FF3" w:rsidRPr="000D313E" w14:paraId="4FB89051" w14:textId="77777777" w:rsidTr="00A204B0">
        <w:tc>
          <w:tcPr>
            <w:tcW w:w="4528" w:type="dxa"/>
          </w:tcPr>
          <w:p w14:paraId="57B22E90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Nedostatečná provázanost odborných škol s trhem práce</w:t>
            </w:r>
          </w:p>
        </w:tc>
        <w:tc>
          <w:tcPr>
            <w:tcW w:w="4528" w:type="dxa"/>
          </w:tcPr>
          <w:p w14:paraId="69B13E86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Absence opatření vedoucích k omezení nelegálního motorizovaného pohybu osob</w:t>
            </w:r>
          </w:p>
        </w:tc>
      </w:tr>
      <w:tr w:rsidR="00A77FF3" w:rsidRPr="000D313E" w14:paraId="0D06A56D" w14:textId="77777777" w:rsidTr="00A204B0">
        <w:tc>
          <w:tcPr>
            <w:tcW w:w="4528" w:type="dxa"/>
          </w:tcPr>
          <w:p w14:paraId="76855401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Rozvoj cestovního ruchu a volnočasových služeb není regionálně rovnoměrný</w:t>
            </w:r>
          </w:p>
        </w:tc>
        <w:tc>
          <w:tcPr>
            <w:tcW w:w="4528" w:type="dxa"/>
          </w:tcPr>
          <w:p w14:paraId="73F4AFBC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 xml:space="preserve">Vysoká nezaměstnanost </w:t>
            </w:r>
            <w:r w:rsidR="00B94268" w:rsidRPr="000D313E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0D313E">
              <w:rPr>
                <w:rFonts w:ascii="Arial" w:hAnsi="Arial" w:cs="Arial"/>
                <w:sz w:val="22"/>
                <w:szCs w:val="22"/>
              </w:rPr>
              <w:t>Žilinsk</w:t>
            </w:r>
            <w:r w:rsidR="00B94268" w:rsidRPr="000D313E">
              <w:rPr>
                <w:rFonts w:ascii="Arial" w:hAnsi="Arial" w:cs="Arial"/>
                <w:sz w:val="22"/>
                <w:szCs w:val="22"/>
              </w:rPr>
              <w:t>ém</w:t>
            </w:r>
            <w:r w:rsidRPr="000D313E">
              <w:rPr>
                <w:rFonts w:ascii="Arial" w:hAnsi="Arial" w:cs="Arial"/>
                <w:sz w:val="22"/>
                <w:szCs w:val="22"/>
              </w:rPr>
              <w:t xml:space="preserve"> kraj</w:t>
            </w:r>
            <w:r w:rsidR="00B94268" w:rsidRPr="000D313E">
              <w:rPr>
                <w:rFonts w:ascii="Arial" w:hAnsi="Arial" w:cs="Arial"/>
                <w:sz w:val="22"/>
                <w:szCs w:val="22"/>
              </w:rPr>
              <w:t>i</w:t>
            </w:r>
            <w:r w:rsidRPr="000D313E">
              <w:rPr>
                <w:rFonts w:ascii="Arial" w:hAnsi="Arial" w:cs="Arial"/>
                <w:sz w:val="22"/>
                <w:szCs w:val="22"/>
              </w:rPr>
              <w:t>, okres</w:t>
            </w:r>
            <w:r w:rsidR="00B94268" w:rsidRPr="000D313E">
              <w:rPr>
                <w:rFonts w:ascii="Arial" w:hAnsi="Arial" w:cs="Arial"/>
                <w:sz w:val="22"/>
                <w:szCs w:val="22"/>
              </w:rPr>
              <w:t xml:space="preserve">ech </w:t>
            </w:r>
            <w:r w:rsidRPr="000D313E">
              <w:rPr>
                <w:rFonts w:ascii="Arial" w:hAnsi="Arial" w:cs="Arial"/>
                <w:sz w:val="22"/>
                <w:szCs w:val="22"/>
              </w:rPr>
              <w:t>Sucha Beskidska a Żywiec</w:t>
            </w:r>
          </w:p>
        </w:tc>
      </w:tr>
      <w:tr w:rsidR="00A77FF3" w:rsidRPr="000D313E" w14:paraId="25F45C6E" w14:textId="77777777" w:rsidTr="00A204B0">
        <w:tc>
          <w:tcPr>
            <w:tcW w:w="4528" w:type="dxa"/>
          </w:tcPr>
          <w:p w14:paraId="53051040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Extrémní návštěvnost zaznamenávají nejvyšší vrcholy Lysá hora a Babia hora</w:t>
            </w:r>
          </w:p>
        </w:tc>
        <w:tc>
          <w:tcPr>
            <w:tcW w:w="4528" w:type="dxa"/>
          </w:tcPr>
          <w:p w14:paraId="044D564C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 xml:space="preserve">Chybí jazykově vybavení odborníci </w:t>
            </w:r>
            <w:r w:rsidR="00830F22" w:rsidRPr="000D313E">
              <w:rPr>
                <w:rFonts w:ascii="Arial" w:hAnsi="Arial" w:cs="Arial"/>
                <w:sz w:val="22"/>
                <w:szCs w:val="22"/>
              </w:rPr>
              <w:br/>
            </w:r>
            <w:r w:rsidRPr="000D313E">
              <w:rPr>
                <w:rFonts w:ascii="Arial" w:hAnsi="Arial" w:cs="Arial"/>
                <w:sz w:val="22"/>
                <w:szCs w:val="22"/>
              </w:rPr>
              <w:t>do sektoru služeb</w:t>
            </w:r>
          </w:p>
        </w:tc>
      </w:tr>
      <w:tr w:rsidR="00A77FF3" w:rsidRPr="000D313E" w14:paraId="62C4C8E6" w14:textId="77777777" w:rsidTr="00A204B0">
        <w:tc>
          <w:tcPr>
            <w:tcW w:w="4528" w:type="dxa"/>
          </w:tcPr>
          <w:p w14:paraId="2A8AB1FE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Dopad dopravy na kvalitu života obyvatel a vliv na životní prostředí v obcích a městech bez obchvatů</w:t>
            </w:r>
          </w:p>
        </w:tc>
        <w:tc>
          <w:tcPr>
            <w:tcW w:w="4528" w:type="dxa"/>
          </w:tcPr>
          <w:p w14:paraId="25DB226F" w14:textId="77777777" w:rsidR="00A77FF3" w:rsidRPr="000D313E" w:rsidRDefault="00496914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Některé oblíbené turistické destinace nejsou svou dopravní kapacitou připraveny na rozvoj cestovního ruchu</w:t>
            </w:r>
          </w:p>
        </w:tc>
      </w:tr>
      <w:tr w:rsidR="00A77FF3" w:rsidRPr="000D313E" w14:paraId="4030C688" w14:textId="77777777" w:rsidTr="00A204B0">
        <w:tc>
          <w:tcPr>
            <w:tcW w:w="4528" w:type="dxa"/>
          </w:tcPr>
          <w:p w14:paraId="325C11D2" w14:textId="77777777" w:rsidR="00A77FF3" w:rsidRPr="000D313E" w:rsidRDefault="00263E8A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>Cyklostezky nevytvářejí v městech a turisticky oblíbených destinacích koncepční nepřetržitou síť</w:t>
            </w:r>
          </w:p>
        </w:tc>
        <w:tc>
          <w:tcPr>
            <w:tcW w:w="4528" w:type="dxa"/>
          </w:tcPr>
          <w:p w14:paraId="11247F35" w14:textId="77777777" w:rsidR="00A77FF3" w:rsidRPr="000D313E" w:rsidRDefault="00263E8A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 xml:space="preserve">Cyklotrasy zůstanou součástí silniční sítě </w:t>
            </w:r>
            <w:r w:rsidR="000E7ADB" w:rsidRPr="000D313E">
              <w:rPr>
                <w:rFonts w:ascii="Arial" w:hAnsi="Arial" w:cs="Arial"/>
                <w:sz w:val="22"/>
                <w:szCs w:val="22"/>
              </w:rPr>
              <w:br/>
            </w:r>
            <w:r w:rsidRPr="000D313E">
              <w:rPr>
                <w:rFonts w:ascii="Arial" w:hAnsi="Arial" w:cs="Arial"/>
                <w:sz w:val="22"/>
                <w:szCs w:val="22"/>
              </w:rPr>
              <w:t xml:space="preserve">2. a 3. třídy – cyklistika </w:t>
            </w:r>
            <w:r w:rsidR="000E7ADB" w:rsidRPr="000D313E">
              <w:rPr>
                <w:rFonts w:ascii="Arial" w:hAnsi="Arial" w:cs="Arial"/>
                <w:sz w:val="22"/>
                <w:szCs w:val="22"/>
              </w:rPr>
              <w:t xml:space="preserve">bude </w:t>
            </w:r>
            <w:r w:rsidR="00830F22" w:rsidRPr="000D313E">
              <w:rPr>
                <w:rFonts w:ascii="Arial" w:hAnsi="Arial" w:cs="Arial"/>
                <w:sz w:val="22"/>
                <w:szCs w:val="22"/>
              </w:rPr>
              <w:br/>
            </w:r>
            <w:r w:rsidR="000E7ADB" w:rsidRPr="000D313E">
              <w:rPr>
                <w:rFonts w:ascii="Arial" w:hAnsi="Arial" w:cs="Arial"/>
                <w:sz w:val="22"/>
                <w:szCs w:val="22"/>
              </w:rPr>
              <w:t xml:space="preserve">i nadále </w:t>
            </w:r>
            <w:r w:rsidRPr="000D313E">
              <w:rPr>
                <w:rFonts w:ascii="Arial" w:hAnsi="Arial" w:cs="Arial"/>
                <w:sz w:val="22"/>
                <w:szCs w:val="22"/>
              </w:rPr>
              <w:t>nebezpečná</w:t>
            </w:r>
          </w:p>
        </w:tc>
      </w:tr>
      <w:tr w:rsidR="00263E8A" w:rsidRPr="000D313E" w14:paraId="06B4CF74" w14:textId="77777777" w:rsidTr="00A204B0">
        <w:tc>
          <w:tcPr>
            <w:tcW w:w="9056" w:type="dxa"/>
            <w:gridSpan w:val="2"/>
          </w:tcPr>
          <w:p w14:paraId="2A3D24AD" w14:textId="77777777" w:rsidR="00263E8A" w:rsidRPr="000D313E" w:rsidRDefault="00263E8A" w:rsidP="00830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3E">
              <w:rPr>
                <w:rFonts w:ascii="Arial" w:hAnsi="Arial" w:cs="Arial"/>
                <w:sz w:val="22"/>
                <w:szCs w:val="22"/>
              </w:rPr>
              <w:t xml:space="preserve">Neexistuje komplexní </w:t>
            </w:r>
            <w:r w:rsidR="00710012" w:rsidRPr="000D313E">
              <w:rPr>
                <w:rFonts w:ascii="Arial" w:hAnsi="Arial" w:cs="Arial"/>
                <w:sz w:val="22"/>
                <w:szCs w:val="22"/>
              </w:rPr>
              <w:t xml:space="preserve">prezentace a </w:t>
            </w:r>
            <w:r w:rsidRPr="000D313E">
              <w:rPr>
                <w:rFonts w:ascii="Arial" w:hAnsi="Arial" w:cs="Arial"/>
                <w:sz w:val="22"/>
                <w:szCs w:val="22"/>
              </w:rPr>
              <w:t xml:space="preserve">moderní komunikační linka </w:t>
            </w:r>
            <w:r w:rsidR="000E7ADB" w:rsidRPr="000D313E">
              <w:rPr>
                <w:rFonts w:ascii="Arial" w:hAnsi="Arial" w:cs="Arial"/>
                <w:sz w:val="22"/>
                <w:szCs w:val="22"/>
              </w:rPr>
              <w:br/>
            </w:r>
            <w:r w:rsidRPr="000D313E">
              <w:rPr>
                <w:rFonts w:ascii="Arial" w:hAnsi="Arial" w:cs="Arial"/>
                <w:sz w:val="22"/>
                <w:szCs w:val="22"/>
              </w:rPr>
              <w:t>s online portálem provázaným se sociálními médi</w:t>
            </w:r>
          </w:p>
        </w:tc>
      </w:tr>
    </w:tbl>
    <w:p w14:paraId="61873702" w14:textId="77777777" w:rsidR="00A77FF3" w:rsidRPr="000D313E" w:rsidRDefault="00A77FF3" w:rsidP="00334F4D">
      <w:pPr>
        <w:spacing w:line="276" w:lineRule="auto"/>
        <w:rPr>
          <w:rFonts w:ascii="Arial" w:hAnsi="Arial" w:cs="Arial"/>
          <w:sz w:val="22"/>
          <w:szCs w:val="22"/>
        </w:rPr>
      </w:pPr>
    </w:p>
    <w:p w14:paraId="29B9770A" w14:textId="05B24BFE" w:rsidR="005E71CD" w:rsidRPr="000D313E" w:rsidRDefault="00092774" w:rsidP="005E71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18">
        <w:rPr>
          <w:rFonts w:ascii="Arial" w:hAnsi="Arial" w:cs="Arial"/>
          <w:sz w:val="22"/>
          <w:szCs w:val="22"/>
        </w:rPr>
        <w:t>P</w:t>
      </w:r>
      <w:r w:rsidR="000618E5" w:rsidRPr="00E64418">
        <w:rPr>
          <w:rFonts w:ascii="Arial" w:hAnsi="Arial" w:cs="Arial"/>
          <w:sz w:val="22"/>
          <w:szCs w:val="22"/>
        </w:rPr>
        <w:t xml:space="preserve">otřebu </w:t>
      </w:r>
      <w:r w:rsidR="00A27AAD" w:rsidRPr="00E64418">
        <w:rPr>
          <w:rFonts w:ascii="Arial" w:hAnsi="Arial" w:cs="Arial"/>
          <w:sz w:val="22"/>
          <w:szCs w:val="22"/>
        </w:rPr>
        <w:t>podpor</w:t>
      </w:r>
      <w:r w:rsidR="000618E5" w:rsidRPr="00E64418">
        <w:rPr>
          <w:rFonts w:ascii="Arial" w:hAnsi="Arial" w:cs="Arial"/>
          <w:sz w:val="22"/>
          <w:szCs w:val="22"/>
        </w:rPr>
        <w:t>y</w:t>
      </w:r>
      <w:r w:rsidR="00A27AAD" w:rsidRPr="00E64418">
        <w:rPr>
          <w:rFonts w:ascii="Arial" w:hAnsi="Arial" w:cs="Arial"/>
          <w:sz w:val="22"/>
          <w:szCs w:val="22"/>
        </w:rPr>
        <w:t xml:space="preserve"> většiny rozvojových témat, které je třeba </w:t>
      </w:r>
      <w:r w:rsidR="000618E5" w:rsidRPr="00E64418">
        <w:rPr>
          <w:rFonts w:ascii="Arial" w:hAnsi="Arial" w:cs="Arial"/>
          <w:sz w:val="22"/>
          <w:szCs w:val="22"/>
        </w:rPr>
        <w:t xml:space="preserve">dle SWOT analýzy </w:t>
      </w:r>
      <w:r w:rsidR="00A27AAD" w:rsidRPr="00E64418">
        <w:rPr>
          <w:rFonts w:ascii="Arial" w:hAnsi="Arial" w:cs="Arial"/>
          <w:sz w:val="22"/>
          <w:szCs w:val="22"/>
        </w:rPr>
        <w:t>v Euroregionu Beskydy řešit</w:t>
      </w:r>
      <w:r w:rsidRPr="00E64418">
        <w:rPr>
          <w:rFonts w:ascii="Arial" w:hAnsi="Arial" w:cs="Arial"/>
          <w:sz w:val="22"/>
          <w:szCs w:val="22"/>
        </w:rPr>
        <w:t>, poskytují strategické dokumenty jednotlivých NUTS 2 případně 3. Vedle toho</w:t>
      </w:r>
      <w:r>
        <w:rPr>
          <w:rFonts w:ascii="Arial" w:hAnsi="Arial" w:cs="Arial"/>
          <w:sz w:val="22"/>
          <w:szCs w:val="22"/>
        </w:rPr>
        <w:t xml:space="preserve"> s</w:t>
      </w:r>
      <w:r w:rsidR="005E71CD" w:rsidRPr="000D313E">
        <w:rPr>
          <w:rFonts w:ascii="Arial" w:hAnsi="Arial" w:cs="Arial"/>
          <w:sz w:val="22"/>
          <w:szCs w:val="22"/>
        </w:rPr>
        <w:t>trategický pohled „seshora“ uvedený v předchozím odstavci je v souladu s potřebami aktérů</w:t>
      </w:r>
      <w:r w:rsidR="00F4724F" w:rsidRPr="000D313E">
        <w:rPr>
          <w:rFonts w:ascii="Arial" w:hAnsi="Arial" w:cs="Arial"/>
          <w:sz w:val="22"/>
          <w:szCs w:val="22"/>
        </w:rPr>
        <w:t xml:space="preserve"> z Euroregionu Beskydy vyjádřeným v průzkumu</w:t>
      </w:r>
      <w:r w:rsidR="005E71CD" w:rsidRPr="000D313E">
        <w:rPr>
          <w:rFonts w:ascii="Arial" w:hAnsi="Arial" w:cs="Arial"/>
          <w:sz w:val="22"/>
          <w:szCs w:val="22"/>
        </w:rPr>
        <w:t xml:space="preserve">, tedy </w:t>
      </w:r>
      <w:r w:rsidR="00F4724F" w:rsidRPr="000D313E">
        <w:rPr>
          <w:rFonts w:ascii="Arial" w:hAnsi="Arial" w:cs="Arial"/>
          <w:sz w:val="22"/>
          <w:szCs w:val="22"/>
        </w:rPr>
        <w:t xml:space="preserve">s </w:t>
      </w:r>
      <w:r w:rsidR="005E71CD" w:rsidRPr="000D313E">
        <w:rPr>
          <w:rFonts w:ascii="Arial" w:hAnsi="Arial" w:cs="Arial"/>
          <w:sz w:val="22"/>
          <w:szCs w:val="22"/>
        </w:rPr>
        <w:t xml:space="preserve">pohledem „zespoda“. </w:t>
      </w:r>
      <w:r w:rsidR="00F4724F" w:rsidRPr="000D313E">
        <w:rPr>
          <w:rFonts w:ascii="Arial" w:hAnsi="Arial" w:cs="Arial"/>
          <w:sz w:val="22"/>
          <w:szCs w:val="22"/>
        </w:rPr>
        <w:t>Navíc</w:t>
      </w:r>
      <w:r w:rsidR="005E71CD" w:rsidRPr="000D313E">
        <w:rPr>
          <w:rFonts w:ascii="Arial" w:hAnsi="Arial" w:cs="Arial"/>
          <w:sz w:val="22"/>
          <w:szCs w:val="22"/>
        </w:rPr>
        <w:t xml:space="preserve"> témata definována aktéry jako prioritní jsou </w:t>
      </w:r>
      <w:r w:rsidR="005946C4" w:rsidRPr="000D313E">
        <w:rPr>
          <w:rFonts w:ascii="Arial" w:hAnsi="Arial" w:cs="Arial"/>
          <w:sz w:val="22"/>
          <w:szCs w:val="22"/>
        </w:rPr>
        <w:t>relativně shodná</w:t>
      </w:r>
      <w:r w:rsidR="005E71CD" w:rsidRPr="000D313E">
        <w:rPr>
          <w:rFonts w:ascii="Arial" w:hAnsi="Arial" w:cs="Arial"/>
          <w:sz w:val="22"/>
          <w:szCs w:val="22"/>
        </w:rPr>
        <w:t xml:space="preserve"> se zjištěními SWOT analýzy</w:t>
      </w:r>
      <w:r w:rsidR="005946C4" w:rsidRPr="000D313E">
        <w:rPr>
          <w:rFonts w:ascii="Arial" w:hAnsi="Arial" w:cs="Arial"/>
          <w:sz w:val="22"/>
          <w:szCs w:val="22"/>
        </w:rPr>
        <w:t xml:space="preserve"> dle potenciálu a potřeb euroregionu</w:t>
      </w:r>
      <w:r w:rsidR="005E71CD" w:rsidRPr="000D313E">
        <w:rPr>
          <w:rFonts w:ascii="Arial" w:hAnsi="Arial" w:cs="Arial"/>
          <w:sz w:val="22"/>
          <w:szCs w:val="22"/>
        </w:rPr>
        <w:t xml:space="preserve">. Hlavní překážky, které je nutné podle aktérů zapotřebí překonávat, jsou </w:t>
      </w:r>
      <w:r w:rsidR="005946C4" w:rsidRPr="000D313E">
        <w:rPr>
          <w:rFonts w:ascii="Arial" w:hAnsi="Arial" w:cs="Arial"/>
          <w:sz w:val="22"/>
          <w:szCs w:val="22"/>
        </w:rPr>
        <w:t xml:space="preserve">absence image a koncepční komunikace značky Beskydy, dále </w:t>
      </w:r>
      <w:r w:rsidR="005E71CD" w:rsidRPr="000D313E">
        <w:rPr>
          <w:rFonts w:ascii="Arial" w:hAnsi="Arial" w:cs="Arial"/>
          <w:sz w:val="22"/>
          <w:szCs w:val="22"/>
        </w:rPr>
        <w:t>nevyužitý potenciál kulturního dědictví, tradic a památek v image území</w:t>
      </w:r>
      <w:r w:rsidR="005946C4" w:rsidRPr="000D313E">
        <w:rPr>
          <w:rFonts w:ascii="Arial" w:hAnsi="Arial" w:cs="Arial"/>
          <w:sz w:val="22"/>
          <w:szCs w:val="22"/>
        </w:rPr>
        <w:t xml:space="preserve"> a v neposlední řadě pak </w:t>
      </w:r>
      <w:r w:rsidR="005E71CD" w:rsidRPr="000D313E">
        <w:rPr>
          <w:rFonts w:ascii="Arial" w:hAnsi="Arial" w:cs="Arial"/>
          <w:sz w:val="22"/>
          <w:szCs w:val="22"/>
        </w:rPr>
        <w:t xml:space="preserve">nízká intenzita kontaktů mezi aktéry a veřejností přes hranice. Z toho důvodu je podle jejich názoru nezbytné zaměření na </w:t>
      </w:r>
      <w:r w:rsidR="005946C4" w:rsidRPr="000D313E">
        <w:rPr>
          <w:rFonts w:ascii="Arial" w:hAnsi="Arial" w:cs="Arial"/>
          <w:sz w:val="22"/>
          <w:szCs w:val="22"/>
        </w:rPr>
        <w:t xml:space="preserve">společnou propagaci území a cestovního ruchu, </w:t>
      </w:r>
      <w:r w:rsidR="005E71CD" w:rsidRPr="000D313E">
        <w:rPr>
          <w:rFonts w:ascii="Arial" w:hAnsi="Arial" w:cs="Arial"/>
          <w:sz w:val="22"/>
          <w:szCs w:val="22"/>
        </w:rPr>
        <w:t>péči a rozvoj o</w:t>
      </w:r>
      <w:r w:rsidR="0047249B" w:rsidRPr="000D313E">
        <w:rPr>
          <w:rFonts w:ascii="Arial" w:hAnsi="Arial" w:cs="Arial"/>
          <w:sz w:val="22"/>
          <w:szCs w:val="22"/>
        </w:rPr>
        <w:t> </w:t>
      </w:r>
      <w:r w:rsidR="005E71CD" w:rsidRPr="000D313E">
        <w:rPr>
          <w:rFonts w:ascii="Arial" w:hAnsi="Arial" w:cs="Arial"/>
          <w:sz w:val="22"/>
          <w:szCs w:val="22"/>
        </w:rPr>
        <w:t>přírodní, kulturní a historické dědictví, a</w:t>
      </w:r>
      <w:r w:rsidR="005946C4" w:rsidRPr="000D313E">
        <w:rPr>
          <w:rFonts w:ascii="Arial" w:hAnsi="Arial" w:cs="Arial"/>
          <w:sz w:val="22"/>
          <w:szCs w:val="22"/>
        </w:rPr>
        <w:t>le také</w:t>
      </w:r>
      <w:r w:rsidR="005E71CD" w:rsidRPr="000D313E">
        <w:rPr>
          <w:rFonts w:ascii="Arial" w:hAnsi="Arial" w:cs="Arial"/>
          <w:sz w:val="22"/>
          <w:szCs w:val="22"/>
        </w:rPr>
        <w:t xml:space="preserve"> intenzivnější přeshraniční kontakty a interakci mezi lidmi.</w:t>
      </w:r>
    </w:p>
    <w:p w14:paraId="4B1875FA" w14:textId="77777777" w:rsidR="005623A7" w:rsidRPr="000D313E" w:rsidRDefault="005623A7" w:rsidP="005E71CD">
      <w:pPr>
        <w:spacing w:line="276" w:lineRule="auto"/>
        <w:rPr>
          <w:rFonts w:ascii="Arial" w:hAnsi="Arial" w:cs="Arial"/>
          <w:sz w:val="22"/>
          <w:szCs w:val="22"/>
        </w:rPr>
      </w:pPr>
    </w:p>
    <w:p w14:paraId="0472CC45" w14:textId="77777777" w:rsidR="005E71CD" w:rsidRPr="000D313E" w:rsidRDefault="005E71CD" w:rsidP="001C62D9">
      <w:pPr>
        <w:pStyle w:val="Nadpis2"/>
      </w:pPr>
      <w:bookmarkStart w:id="27" w:name="_Toc137484522"/>
      <w:r w:rsidRPr="000D313E">
        <w:t>3.2. Vize a cíle</w:t>
      </w:r>
      <w:bookmarkEnd w:id="27"/>
    </w:p>
    <w:p w14:paraId="43131B61" w14:textId="77777777" w:rsidR="00742C01" w:rsidRPr="000D313E" w:rsidRDefault="00742C01" w:rsidP="00334F4D">
      <w:pPr>
        <w:spacing w:line="276" w:lineRule="auto"/>
        <w:rPr>
          <w:rFonts w:ascii="Arial" w:hAnsi="Arial" w:cs="Arial"/>
          <w:sz w:val="22"/>
          <w:szCs w:val="22"/>
        </w:rPr>
      </w:pPr>
    </w:p>
    <w:p w14:paraId="4F0E2770" w14:textId="77777777" w:rsidR="005E71CD" w:rsidRPr="000D313E" w:rsidRDefault="005E71CD" w:rsidP="005E71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Na základě stanovených potřeb aktérů, potenciálu území a s oporou v</w:t>
      </w:r>
      <w:r w:rsidR="00F4724F" w:rsidRPr="000D313E">
        <w:rPr>
          <w:rFonts w:ascii="Arial" w:hAnsi="Arial" w:cs="Arial"/>
          <w:sz w:val="22"/>
          <w:szCs w:val="22"/>
        </w:rPr>
        <w:t>e</w:t>
      </w:r>
      <w:r w:rsidRPr="000D313E">
        <w:rPr>
          <w:rFonts w:ascii="Arial" w:hAnsi="Arial" w:cs="Arial"/>
          <w:sz w:val="22"/>
          <w:szCs w:val="22"/>
        </w:rPr>
        <w:t xml:space="preserve"> strategických dokumentech je pro období 2021</w:t>
      </w:r>
      <w:r w:rsidR="0047249B" w:rsidRPr="000D313E">
        <w:rPr>
          <w:rFonts w:ascii="Arial" w:hAnsi="Arial" w:cs="Arial"/>
          <w:sz w:val="22"/>
          <w:szCs w:val="22"/>
        </w:rPr>
        <w:t>–</w:t>
      </w:r>
      <w:r w:rsidRPr="000D313E">
        <w:rPr>
          <w:rFonts w:ascii="Arial" w:hAnsi="Arial" w:cs="Arial"/>
          <w:sz w:val="22"/>
          <w:szCs w:val="22"/>
        </w:rPr>
        <w:t xml:space="preserve">2027 </w:t>
      </w:r>
      <w:r w:rsidR="00F343B8" w:rsidRPr="000D313E">
        <w:rPr>
          <w:rFonts w:ascii="Arial" w:hAnsi="Arial" w:cs="Arial"/>
          <w:sz w:val="22"/>
          <w:szCs w:val="22"/>
        </w:rPr>
        <w:t xml:space="preserve">stanovena </w:t>
      </w:r>
      <w:r w:rsidRPr="000D313E">
        <w:rPr>
          <w:rFonts w:ascii="Arial" w:hAnsi="Arial" w:cs="Arial"/>
          <w:sz w:val="22"/>
          <w:szCs w:val="22"/>
        </w:rPr>
        <w:t>následující VIZE:</w:t>
      </w:r>
    </w:p>
    <w:p w14:paraId="6D0BCD4D" w14:textId="77777777" w:rsidR="005E71CD" w:rsidRPr="000D313E" w:rsidRDefault="005E71CD" w:rsidP="00334F4D">
      <w:pPr>
        <w:spacing w:line="276" w:lineRule="auto"/>
        <w:rPr>
          <w:rFonts w:ascii="Arial" w:hAnsi="Arial" w:cs="Arial"/>
          <w:sz w:val="22"/>
          <w:szCs w:val="22"/>
        </w:rPr>
      </w:pPr>
    </w:p>
    <w:p w14:paraId="78CFE61A" w14:textId="77777777" w:rsidR="005E71CD" w:rsidRPr="000D313E" w:rsidRDefault="005E71CD" w:rsidP="001D2564">
      <w:pPr>
        <w:shd w:val="clear" w:color="auto" w:fill="E2EFD9" w:themeFill="accent6" w:themeFillTint="33"/>
        <w:spacing w:line="276" w:lineRule="auto"/>
        <w:rPr>
          <w:rFonts w:ascii="Arial" w:hAnsi="Arial" w:cs="Arial"/>
        </w:rPr>
      </w:pPr>
      <w:r w:rsidRPr="000D313E">
        <w:rPr>
          <w:rFonts w:ascii="Arial" w:hAnsi="Arial" w:cs="Arial"/>
          <w:b/>
          <w:bCs/>
        </w:rPr>
        <w:t>MĚNÍME BESKYDY V SILNÉ CENTRUM V SRDCI EVROPY</w:t>
      </w:r>
    </w:p>
    <w:p w14:paraId="5ABB5946" w14:textId="77777777" w:rsidR="005E71CD" w:rsidRPr="000D313E" w:rsidRDefault="005E71CD" w:rsidP="00334F4D">
      <w:pPr>
        <w:spacing w:line="276" w:lineRule="auto"/>
        <w:rPr>
          <w:rFonts w:ascii="Arial" w:hAnsi="Arial" w:cs="Arial"/>
          <w:sz w:val="22"/>
          <w:szCs w:val="22"/>
        </w:rPr>
      </w:pPr>
    </w:p>
    <w:p w14:paraId="605CA693" w14:textId="77777777" w:rsidR="005E71CD" w:rsidRPr="000D313E" w:rsidRDefault="004518AB" w:rsidP="00BF3B1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K n</w:t>
      </w:r>
      <w:r w:rsidR="005E71CD" w:rsidRPr="000D313E">
        <w:rPr>
          <w:rFonts w:ascii="Arial" w:hAnsi="Arial" w:cs="Arial"/>
          <w:sz w:val="22"/>
          <w:szCs w:val="22"/>
        </w:rPr>
        <w:t xml:space="preserve">aplnění této vize je třeba splnění těchto </w:t>
      </w:r>
      <w:r w:rsidR="005E71CD" w:rsidRPr="000D313E">
        <w:rPr>
          <w:rFonts w:ascii="Arial" w:hAnsi="Arial" w:cs="Arial"/>
          <w:b/>
          <w:bCs/>
          <w:sz w:val="22"/>
          <w:szCs w:val="22"/>
        </w:rPr>
        <w:t>cílů</w:t>
      </w:r>
      <w:r w:rsidR="005E71CD" w:rsidRPr="000D313E">
        <w:rPr>
          <w:rFonts w:ascii="Arial" w:hAnsi="Arial" w:cs="Arial"/>
          <w:sz w:val="22"/>
          <w:szCs w:val="22"/>
        </w:rPr>
        <w:t>:</w:t>
      </w:r>
    </w:p>
    <w:p w14:paraId="5D6F2E91" w14:textId="77777777" w:rsidR="005E71CD" w:rsidRPr="000D313E" w:rsidRDefault="005E71CD" w:rsidP="005E71CD">
      <w:pPr>
        <w:spacing w:line="276" w:lineRule="auto"/>
        <w:rPr>
          <w:rFonts w:ascii="Arial" w:hAnsi="Arial" w:cs="Arial"/>
          <w:sz w:val="22"/>
          <w:szCs w:val="22"/>
        </w:rPr>
      </w:pPr>
    </w:p>
    <w:p w14:paraId="0D5A505D" w14:textId="77777777" w:rsidR="00032CA0" w:rsidRPr="000D313E" w:rsidRDefault="005E71CD" w:rsidP="001D2564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Cíl 1</w:t>
      </w:r>
      <w:r w:rsidR="00C958E7" w:rsidRPr="000D313E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5CC9B189" w14:textId="77777777" w:rsidR="00032CA0" w:rsidRPr="000D313E" w:rsidRDefault="00032CA0" w:rsidP="001D2564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Beskydy a </w:t>
      </w:r>
      <w:r w:rsidR="00436178" w:rsidRPr="000D313E">
        <w:rPr>
          <w:rFonts w:ascii="Arial" w:hAnsi="Arial" w:cs="Arial"/>
          <w:b/>
          <w:bCs/>
          <w:sz w:val="22"/>
          <w:szCs w:val="22"/>
        </w:rPr>
        <w:t xml:space="preserve">Euroregion </w:t>
      </w:r>
      <w:r w:rsidR="002F1189" w:rsidRPr="000D313E">
        <w:rPr>
          <w:rFonts w:ascii="Arial" w:hAnsi="Arial" w:cs="Arial"/>
          <w:b/>
          <w:bCs/>
          <w:sz w:val="22"/>
          <w:szCs w:val="22"/>
        </w:rPr>
        <w:t>Beskydy</w:t>
      </w:r>
      <w:r w:rsidR="00F343B8" w:rsidRPr="000D313E">
        <w:rPr>
          <w:rFonts w:ascii="Arial" w:hAnsi="Arial" w:cs="Arial"/>
          <w:b/>
          <w:bCs/>
          <w:sz w:val="22"/>
          <w:szCs w:val="22"/>
        </w:rPr>
        <w:t xml:space="preserve"> </w:t>
      </w:r>
      <w:r w:rsidR="00060DB0" w:rsidRPr="000D313E">
        <w:rPr>
          <w:rFonts w:ascii="Arial" w:hAnsi="Arial" w:cs="Arial"/>
          <w:b/>
          <w:bCs/>
          <w:sz w:val="22"/>
          <w:szCs w:val="22"/>
        </w:rPr>
        <w:t xml:space="preserve">jsou </w:t>
      </w:r>
      <w:r w:rsidRPr="000D313E">
        <w:rPr>
          <w:rFonts w:ascii="Arial" w:hAnsi="Arial" w:cs="Arial"/>
          <w:b/>
          <w:bCs/>
          <w:sz w:val="22"/>
          <w:szCs w:val="22"/>
        </w:rPr>
        <w:t xml:space="preserve">pojmenováním a </w:t>
      </w:r>
      <w:r w:rsidR="003F1266" w:rsidRPr="000D313E">
        <w:rPr>
          <w:rFonts w:ascii="Arial" w:hAnsi="Arial" w:cs="Arial"/>
          <w:b/>
          <w:bCs/>
          <w:sz w:val="22"/>
          <w:szCs w:val="22"/>
        </w:rPr>
        <w:t xml:space="preserve">oblíbenou </w:t>
      </w:r>
      <w:r w:rsidRPr="000D313E">
        <w:rPr>
          <w:rFonts w:ascii="Arial" w:hAnsi="Arial" w:cs="Arial"/>
          <w:b/>
          <w:bCs/>
          <w:sz w:val="22"/>
          <w:szCs w:val="22"/>
        </w:rPr>
        <w:t>značkou, se kter</w:t>
      </w:r>
      <w:r w:rsidR="003F1266" w:rsidRPr="000D313E">
        <w:rPr>
          <w:rFonts w:ascii="Arial" w:hAnsi="Arial" w:cs="Arial"/>
          <w:b/>
          <w:bCs/>
          <w:sz w:val="22"/>
          <w:szCs w:val="22"/>
        </w:rPr>
        <w:t xml:space="preserve">ou </w:t>
      </w:r>
      <w:r w:rsidRPr="000D313E">
        <w:rPr>
          <w:rFonts w:ascii="Arial" w:hAnsi="Arial" w:cs="Arial"/>
          <w:b/>
          <w:bCs/>
          <w:sz w:val="22"/>
          <w:szCs w:val="22"/>
        </w:rPr>
        <w:t>se ztotož</w:t>
      </w:r>
      <w:r w:rsidR="00060DB0" w:rsidRPr="000D313E">
        <w:rPr>
          <w:rFonts w:ascii="Arial" w:hAnsi="Arial" w:cs="Arial"/>
          <w:b/>
          <w:bCs/>
          <w:sz w:val="22"/>
          <w:szCs w:val="22"/>
        </w:rPr>
        <w:t>ňují</w:t>
      </w:r>
      <w:r w:rsidRPr="000D313E">
        <w:rPr>
          <w:rFonts w:ascii="Arial" w:hAnsi="Arial" w:cs="Arial"/>
          <w:b/>
          <w:bCs/>
          <w:sz w:val="22"/>
          <w:szCs w:val="22"/>
        </w:rPr>
        <w:t xml:space="preserve"> nejen obyvatelé území, ale také jeho návštěvníci</w:t>
      </w:r>
      <w:r w:rsidR="00667F8D" w:rsidRPr="000D313E">
        <w:rPr>
          <w:rFonts w:ascii="Arial" w:hAnsi="Arial" w:cs="Arial"/>
          <w:b/>
          <w:bCs/>
          <w:sz w:val="22"/>
          <w:szCs w:val="22"/>
        </w:rPr>
        <w:t>.</w:t>
      </w:r>
      <w:r w:rsidRPr="000D313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0ACC5FD" w14:textId="77777777" w:rsidR="00032CA0" w:rsidRPr="000D313E" w:rsidRDefault="00032CA0" w:rsidP="001D2564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F343FFF" w14:textId="77777777" w:rsidR="00032CA0" w:rsidRPr="000D313E" w:rsidRDefault="005E71CD" w:rsidP="001D2564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Cíl 2</w:t>
      </w:r>
      <w:r w:rsidR="00F4724F" w:rsidRPr="000D313E">
        <w:rPr>
          <w:rFonts w:ascii="Arial" w:hAnsi="Arial" w:cs="Arial"/>
          <w:b/>
          <w:bCs/>
          <w:sz w:val="22"/>
          <w:szCs w:val="22"/>
        </w:rPr>
        <w:t>:</w:t>
      </w:r>
      <w:r w:rsidR="00954CA6" w:rsidRPr="000D313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87DF3F" w14:textId="77777777" w:rsidR="00032CA0" w:rsidRPr="000D313E" w:rsidRDefault="00032CA0" w:rsidP="001D2564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Společné tradice, </w:t>
      </w:r>
      <w:r w:rsidR="000C17B8" w:rsidRPr="000D313E">
        <w:rPr>
          <w:rFonts w:ascii="Arial" w:hAnsi="Arial" w:cs="Arial"/>
          <w:b/>
          <w:bCs/>
          <w:sz w:val="22"/>
          <w:szCs w:val="22"/>
        </w:rPr>
        <w:t xml:space="preserve">kultura, </w:t>
      </w:r>
      <w:r w:rsidRPr="000D313E">
        <w:rPr>
          <w:rFonts w:ascii="Arial" w:hAnsi="Arial" w:cs="Arial"/>
          <w:b/>
          <w:bCs/>
          <w:sz w:val="22"/>
          <w:szCs w:val="22"/>
        </w:rPr>
        <w:t xml:space="preserve">jazyková blízkost a historie </w:t>
      </w:r>
      <w:r w:rsidR="00060DB0" w:rsidRPr="000D313E">
        <w:rPr>
          <w:rFonts w:ascii="Arial" w:hAnsi="Arial" w:cs="Arial"/>
          <w:b/>
          <w:bCs/>
          <w:sz w:val="22"/>
          <w:szCs w:val="22"/>
        </w:rPr>
        <w:t>jsou</w:t>
      </w:r>
      <w:r w:rsidRPr="000D313E">
        <w:rPr>
          <w:rFonts w:ascii="Arial" w:hAnsi="Arial" w:cs="Arial"/>
          <w:b/>
          <w:bCs/>
          <w:sz w:val="22"/>
          <w:szCs w:val="22"/>
        </w:rPr>
        <w:t xml:space="preserve"> pojítkem pro vnímání společné identity všech obyvatel Euroregionu Beskydy. </w:t>
      </w:r>
    </w:p>
    <w:p w14:paraId="418C43E9" w14:textId="77777777" w:rsidR="00032CA0" w:rsidRPr="000D313E" w:rsidRDefault="00032CA0" w:rsidP="001D2564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D161B2F" w14:textId="77777777" w:rsidR="00032CA0" w:rsidRPr="000D313E" w:rsidRDefault="005E71CD" w:rsidP="001D2564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Cíl </w:t>
      </w:r>
      <w:r w:rsidR="003520CF" w:rsidRPr="000D313E">
        <w:rPr>
          <w:rFonts w:ascii="Arial" w:hAnsi="Arial" w:cs="Arial"/>
          <w:b/>
          <w:bCs/>
          <w:sz w:val="22"/>
          <w:szCs w:val="22"/>
        </w:rPr>
        <w:t>3</w:t>
      </w:r>
      <w:r w:rsidR="00F4724F" w:rsidRPr="000D313E">
        <w:rPr>
          <w:rFonts w:ascii="Arial" w:hAnsi="Arial" w:cs="Arial"/>
          <w:b/>
          <w:bCs/>
          <w:sz w:val="22"/>
          <w:szCs w:val="22"/>
        </w:rPr>
        <w:t>:</w:t>
      </w:r>
    </w:p>
    <w:p w14:paraId="141DB63D" w14:textId="77777777" w:rsidR="00032CA0" w:rsidRPr="000D313E" w:rsidRDefault="000C17B8" w:rsidP="001D2564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Spolupracující instituce a spolky napříč celým územím Euroregionu Beskydy díky výměně zkušeností a intenzivním kontaktům </w:t>
      </w:r>
      <w:r w:rsidR="00CF2E3F" w:rsidRPr="000D313E">
        <w:rPr>
          <w:rFonts w:ascii="Arial" w:hAnsi="Arial" w:cs="Arial"/>
          <w:b/>
          <w:bCs/>
          <w:sz w:val="22"/>
          <w:szCs w:val="22"/>
        </w:rPr>
        <w:t xml:space="preserve">P2P </w:t>
      </w:r>
      <w:r w:rsidRPr="000D313E">
        <w:rPr>
          <w:rFonts w:ascii="Arial" w:hAnsi="Arial" w:cs="Arial"/>
          <w:b/>
          <w:bCs/>
          <w:sz w:val="22"/>
          <w:szCs w:val="22"/>
        </w:rPr>
        <w:t xml:space="preserve">odbourávají hranice v hlavách lidí. </w:t>
      </w:r>
    </w:p>
    <w:p w14:paraId="52E505AB" w14:textId="77777777" w:rsidR="00060DB0" w:rsidRPr="000D313E" w:rsidRDefault="00060DB0" w:rsidP="001D2564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7176436" w14:textId="77777777" w:rsidR="00F4724F" w:rsidRPr="000D313E" w:rsidRDefault="00F4724F" w:rsidP="001D2564">
      <w:pPr>
        <w:shd w:val="clear" w:color="auto" w:fill="E2EFD9" w:themeFill="accent6" w:themeFillTint="33"/>
        <w:spacing w:line="276" w:lineRule="auto"/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  <w:lang w:eastAsia="cs-CZ"/>
        </w:rPr>
      </w:pPr>
      <w:r w:rsidRPr="000D313E">
        <w:rPr>
          <w:rFonts w:ascii="Arial" w:hAnsi="Arial" w:cs="Arial"/>
          <w:b/>
          <w:bCs/>
          <w:sz w:val="22"/>
          <w:szCs w:val="22"/>
        </w:rPr>
        <w:t>Cíl 4:</w:t>
      </w:r>
    </w:p>
    <w:p w14:paraId="176C4576" w14:textId="77777777" w:rsidR="000C17B8" w:rsidRPr="000D313E" w:rsidRDefault="000C17B8" w:rsidP="001D2564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Rozvoj Euroregionu Beskydy probíhá v souladu s principy trvalé udržitelnosti a</w:t>
      </w:r>
      <w:r w:rsidR="0047249B" w:rsidRPr="000D313E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 </w:t>
      </w:r>
      <w:r w:rsidRPr="000D313E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 xml:space="preserve">s ohledem na hodnoty a kapacitu přírodních tras a atraktivit. </w:t>
      </w:r>
    </w:p>
    <w:p w14:paraId="2FB16B2D" w14:textId="77777777" w:rsidR="00F4724F" w:rsidRPr="000D313E" w:rsidRDefault="00F4724F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446976BD" w14:textId="77777777" w:rsidR="005E71CD" w:rsidRPr="000D313E" w:rsidRDefault="005E71CD" w:rsidP="001C62D9">
      <w:pPr>
        <w:pStyle w:val="Nadpis2"/>
      </w:pPr>
      <w:bookmarkStart w:id="28" w:name="_Toc137484523"/>
      <w:r w:rsidRPr="000D313E">
        <w:t>3.3. Prioritní oblasti</w:t>
      </w:r>
      <w:r w:rsidR="00954CA6" w:rsidRPr="000D313E">
        <w:t xml:space="preserve">, </w:t>
      </w:r>
      <w:r w:rsidR="00F4724F" w:rsidRPr="000D313E">
        <w:t>nástroje</w:t>
      </w:r>
      <w:r w:rsidR="00954CA6" w:rsidRPr="000D313E">
        <w:t xml:space="preserve"> a klíčové aktivity</w:t>
      </w:r>
      <w:bookmarkEnd w:id="28"/>
    </w:p>
    <w:p w14:paraId="1CFCFEE3" w14:textId="77777777" w:rsidR="005E71CD" w:rsidRPr="000D313E" w:rsidRDefault="005E71CD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30CB1638" w14:textId="77777777" w:rsidR="004B2488" w:rsidRPr="000D313E" w:rsidRDefault="00634DF1" w:rsidP="00922B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Naplnění </w:t>
      </w:r>
      <w:r w:rsidR="004B2488" w:rsidRPr="000D313E">
        <w:rPr>
          <w:rFonts w:ascii="Arial" w:hAnsi="Arial" w:cs="Arial"/>
          <w:sz w:val="22"/>
          <w:szCs w:val="22"/>
        </w:rPr>
        <w:t xml:space="preserve">vize a splnění </w:t>
      </w:r>
      <w:r w:rsidRPr="000D313E">
        <w:rPr>
          <w:rFonts w:ascii="Arial" w:hAnsi="Arial" w:cs="Arial"/>
          <w:sz w:val="22"/>
          <w:szCs w:val="22"/>
        </w:rPr>
        <w:t xml:space="preserve">cílů bude probíhat prostřednictvím aktivit, které jsou </w:t>
      </w:r>
      <w:r w:rsidR="004B2488" w:rsidRPr="000D313E">
        <w:rPr>
          <w:rFonts w:ascii="Arial" w:hAnsi="Arial" w:cs="Arial"/>
          <w:sz w:val="22"/>
          <w:szCs w:val="22"/>
        </w:rPr>
        <w:t>tematicky rozděleny do 4 prioritních oblastí</w:t>
      </w:r>
      <w:r w:rsidR="00922B45" w:rsidRPr="000D313E">
        <w:rPr>
          <w:rFonts w:ascii="Arial" w:hAnsi="Arial" w:cs="Arial"/>
          <w:sz w:val="22"/>
          <w:szCs w:val="22"/>
        </w:rPr>
        <w:t xml:space="preserve"> právě dle stanovených cílů</w:t>
      </w:r>
      <w:r w:rsidR="004B2488" w:rsidRPr="000D313E">
        <w:rPr>
          <w:rFonts w:ascii="Arial" w:hAnsi="Arial" w:cs="Arial"/>
          <w:sz w:val="22"/>
          <w:szCs w:val="22"/>
        </w:rPr>
        <w:t>:</w:t>
      </w:r>
    </w:p>
    <w:p w14:paraId="7A202E51" w14:textId="77777777" w:rsidR="004B2488" w:rsidRPr="000D313E" w:rsidRDefault="004B2488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3F9DE0AC" w14:textId="77777777" w:rsidR="004B2488" w:rsidRPr="000D313E" w:rsidRDefault="004B2488" w:rsidP="004B2488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Prioritní oblast 1: Podpora propagace území a cestovního ruchu</w:t>
      </w:r>
    </w:p>
    <w:p w14:paraId="26C0FB15" w14:textId="77777777" w:rsidR="004B2488" w:rsidRPr="000D313E" w:rsidRDefault="004B2488" w:rsidP="004B2488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Prioritní oblast 2: Podpora kultury, tradic a historického dědictví</w:t>
      </w:r>
    </w:p>
    <w:p w14:paraId="546D0AE0" w14:textId="77777777" w:rsidR="004B2488" w:rsidRPr="000D313E" w:rsidRDefault="004B2488" w:rsidP="004B2488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Prioritní oblast 3: Podpora spolupráce, partnerství a předávání zkušeností</w:t>
      </w:r>
      <w:r w:rsidR="00CF2E3F" w:rsidRPr="000D313E">
        <w:rPr>
          <w:rFonts w:ascii="Arial" w:hAnsi="Arial" w:cs="Arial"/>
          <w:b/>
          <w:bCs/>
          <w:sz w:val="22"/>
          <w:szCs w:val="22"/>
        </w:rPr>
        <w:t xml:space="preserve"> P2P</w:t>
      </w:r>
    </w:p>
    <w:p w14:paraId="764720B1" w14:textId="77777777" w:rsidR="004B2488" w:rsidRPr="000D313E" w:rsidRDefault="004B2488" w:rsidP="004B2488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Prioritní oblast 4: Podpora udržitelného rozvoje a ochrana přírody</w:t>
      </w:r>
    </w:p>
    <w:p w14:paraId="21BE2708" w14:textId="77777777" w:rsidR="004B2488" w:rsidRPr="000D313E" w:rsidRDefault="004B2488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16EC13C8" w14:textId="1EF0DC38" w:rsidR="004B2488" w:rsidRPr="000D313E" w:rsidRDefault="004B2488" w:rsidP="00922B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Každá z prioritních oblastí má </w:t>
      </w:r>
      <w:r w:rsidR="001C62D9" w:rsidRPr="000D313E">
        <w:rPr>
          <w:rFonts w:ascii="Arial" w:hAnsi="Arial" w:cs="Arial"/>
          <w:sz w:val="22"/>
          <w:szCs w:val="22"/>
        </w:rPr>
        <w:t>v</w:t>
      </w:r>
      <w:r w:rsidR="00922B45" w:rsidRPr="000D313E">
        <w:rPr>
          <w:rFonts w:ascii="Arial" w:hAnsi="Arial" w:cs="Arial"/>
          <w:sz w:val="22"/>
          <w:szCs w:val="22"/>
        </w:rPr>
        <w:t xml:space="preserve"> následující </w:t>
      </w:r>
      <w:r w:rsidR="001C62D9" w:rsidRPr="000D313E">
        <w:rPr>
          <w:rFonts w:ascii="Arial" w:hAnsi="Arial" w:cs="Arial"/>
          <w:sz w:val="22"/>
          <w:szCs w:val="22"/>
        </w:rPr>
        <w:t xml:space="preserve">kapitole </w:t>
      </w:r>
      <w:r w:rsidRPr="000D313E">
        <w:rPr>
          <w:rFonts w:ascii="Arial" w:hAnsi="Arial" w:cs="Arial"/>
          <w:sz w:val="22"/>
          <w:szCs w:val="22"/>
        </w:rPr>
        <w:t xml:space="preserve">definovány doporučené </w:t>
      </w:r>
      <w:r w:rsidR="008A4BAA" w:rsidRPr="000D313E">
        <w:rPr>
          <w:rFonts w:ascii="Arial" w:hAnsi="Arial" w:cs="Arial"/>
          <w:sz w:val="22"/>
          <w:szCs w:val="22"/>
        </w:rPr>
        <w:t xml:space="preserve">rozvojové </w:t>
      </w:r>
      <w:r w:rsidRPr="000D313E">
        <w:rPr>
          <w:rFonts w:ascii="Arial" w:hAnsi="Arial" w:cs="Arial"/>
          <w:sz w:val="22"/>
          <w:szCs w:val="22"/>
        </w:rPr>
        <w:t>nástroje a aktivity</w:t>
      </w:r>
      <w:r w:rsidR="001C62D9" w:rsidRPr="000D313E">
        <w:rPr>
          <w:rFonts w:ascii="Arial" w:hAnsi="Arial" w:cs="Arial"/>
          <w:sz w:val="22"/>
          <w:szCs w:val="22"/>
        </w:rPr>
        <w:t>, což je také hlavní podstatou této Strategie</w:t>
      </w:r>
      <w:r w:rsidRPr="000D313E">
        <w:rPr>
          <w:rFonts w:ascii="Arial" w:hAnsi="Arial" w:cs="Arial"/>
          <w:sz w:val="22"/>
          <w:szCs w:val="22"/>
        </w:rPr>
        <w:t xml:space="preserve">. </w:t>
      </w:r>
      <w:r w:rsidR="001C62D9" w:rsidRPr="000D313E">
        <w:rPr>
          <w:rFonts w:ascii="Arial" w:hAnsi="Arial" w:cs="Arial"/>
          <w:sz w:val="22"/>
          <w:szCs w:val="22"/>
        </w:rPr>
        <w:t xml:space="preserve">Dále </w:t>
      </w:r>
      <w:r w:rsidR="008A4BAA" w:rsidRPr="000D313E">
        <w:rPr>
          <w:rFonts w:ascii="Arial" w:hAnsi="Arial" w:cs="Arial"/>
          <w:sz w:val="22"/>
          <w:szCs w:val="22"/>
        </w:rPr>
        <w:t xml:space="preserve">jsou </w:t>
      </w:r>
      <w:r w:rsidR="001C62D9" w:rsidRPr="000D313E">
        <w:rPr>
          <w:rFonts w:ascii="Arial" w:hAnsi="Arial" w:cs="Arial"/>
          <w:sz w:val="22"/>
          <w:szCs w:val="22"/>
        </w:rPr>
        <w:t>uvedená témata</w:t>
      </w:r>
      <w:r w:rsidRPr="000D313E">
        <w:rPr>
          <w:rFonts w:ascii="Arial" w:hAnsi="Arial" w:cs="Arial"/>
          <w:sz w:val="22"/>
          <w:szCs w:val="22"/>
        </w:rPr>
        <w:t xml:space="preserve"> klíčovým rámcem pro podporu a čerpání prostředků z programu Interreg – Fondu mikroprojektů v období 2021</w:t>
      </w:r>
      <w:r w:rsidR="0047249B" w:rsidRPr="000D313E">
        <w:rPr>
          <w:rFonts w:ascii="Arial" w:hAnsi="Arial" w:cs="Arial"/>
          <w:sz w:val="22"/>
          <w:szCs w:val="22"/>
        </w:rPr>
        <w:t>–</w:t>
      </w:r>
      <w:r w:rsidRPr="000D313E">
        <w:rPr>
          <w:rFonts w:ascii="Arial" w:hAnsi="Arial" w:cs="Arial"/>
          <w:sz w:val="22"/>
          <w:szCs w:val="22"/>
        </w:rPr>
        <w:t>2027.</w:t>
      </w:r>
      <w:r w:rsidR="001C62D9" w:rsidRPr="000D313E">
        <w:rPr>
          <w:rFonts w:ascii="Arial" w:hAnsi="Arial" w:cs="Arial"/>
          <w:sz w:val="22"/>
          <w:szCs w:val="22"/>
        </w:rPr>
        <w:t xml:space="preserve"> Nicméně není vyloučeno, že tato Strategie poskytne oporu pro realizaci aktivit a projektů i mimo tento dotační program. Na tomto místě je důležité zdůraznit, že aktivity s pozitivním dopadem na Euroregion Beskydy mohou být realizovány i aktéry nebo partnery, jejichž sídl</w:t>
      </w:r>
      <w:r w:rsidR="008A4BAA" w:rsidRPr="000D313E">
        <w:rPr>
          <w:rFonts w:ascii="Arial" w:hAnsi="Arial" w:cs="Arial"/>
          <w:sz w:val="22"/>
          <w:szCs w:val="22"/>
        </w:rPr>
        <w:t>a</w:t>
      </w:r>
      <w:r w:rsidR="001C62D9" w:rsidRPr="000D313E">
        <w:rPr>
          <w:rFonts w:ascii="Arial" w:hAnsi="Arial" w:cs="Arial"/>
          <w:sz w:val="22"/>
          <w:szCs w:val="22"/>
        </w:rPr>
        <w:t xml:space="preserve"> se nachází mimo území euroregionu</w:t>
      </w:r>
      <w:r w:rsidR="001C62D9" w:rsidRPr="00E64418">
        <w:rPr>
          <w:rFonts w:ascii="Arial" w:hAnsi="Arial" w:cs="Arial"/>
          <w:sz w:val="22"/>
          <w:szCs w:val="22"/>
        </w:rPr>
        <w:t xml:space="preserve">. </w:t>
      </w:r>
      <w:r w:rsidR="00DC46B0" w:rsidRPr="00E64418">
        <w:rPr>
          <w:rFonts w:ascii="Arial" w:hAnsi="Arial" w:cs="Arial"/>
          <w:sz w:val="22"/>
          <w:szCs w:val="22"/>
        </w:rPr>
        <w:t>Přitom by měl Euroregion Beskydy, případně jeho dílčí regionální zastoupení v České republice, Slovensku a Polsku, plnit roli leadera, který zaštítí informovanost</w:t>
      </w:r>
      <w:r w:rsidR="00796146" w:rsidRPr="00E64418">
        <w:rPr>
          <w:rFonts w:ascii="Arial" w:hAnsi="Arial" w:cs="Arial"/>
          <w:sz w:val="22"/>
          <w:szCs w:val="22"/>
        </w:rPr>
        <w:t>, koordinaci</w:t>
      </w:r>
      <w:r w:rsidR="00DC46B0" w:rsidRPr="00E64418">
        <w:rPr>
          <w:rFonts w:ascii="Arial" w:hAnsi="Arial" w:cs="Arial"/>
          <w:sz w:val="22"/>
          <w:szCs w:val="22"/>
        </w:rPr>
        <w:t xml:space="preserve"> a síťování subjektů, ale také koncepční komunikaci směřující k prezentac</w:t>
      </w:r>
      <w:r w:rsidR="00847A4C" w:rsidRPr="00E64418">
        <w:rPr>
          <w:rFonts w:ascii="Arial" w:hAnsi="Arial" w:cs="Arial"/>
          <w:sz w:val="22"/>
          <w:szCs w:val="22"/>
        </w:rPr>
        <w:t>i</w:t>
      </w:r>
      <w:r w:rsidR="00DC46B0" w:rsidRPr="00E64418">
        <w:rPr>
          <w:rFonts w:ascii="Arial" w:hAnsi="Arial" w:cs="Arial"/>
          <w:sz w:val="22"/>
          <w:szCs w:val="22"/>
        </w:rPr>
        <w:t xml:space="preserve"> plnění vize a cílů Strategie.</w:t>
      </w:r>
    </w:p>
    <w:p w14:paraId="79BFAA22" w14:textId="77777777" w:rsidR="004B2488" w:rsidRPr="000D313E" w:rsidRDefault="004B2488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48EEC952" w14:textId="77777777" w:rsidR="001610F9" w:rsidRPr="000D313E" w:rsidRDefault="00922B45" w:rsidP="00922B45">
      <w:pPr>
        <w:pStyle w:val="Nadpis3"/>
      </w:pPr>
      <w:bookmarkStart w:id="29" w:name="_Toc137484524"/>
      <w:r w:rsidRPr="000D313E">
        <w:lastRenderedPageBreak/>
        <w:t xml:space="preserve">3.3.1. </w:t>
      </w:r>
      <w:r w:rsidR="000F6063" w:rsidRPr="000D313E">
        <w:t>Prioritní oblast 1</w:t>
      </w:r>
      <w:r w:rsidRPr="000D313E">
        <w:t>:</w:t>
      </w:r>
      <w:r w:rsidR="001610F9" w:rsidRPr="000D313E">
        <w:t xml:space="preserve"> Podpora propagace území</w:t>
      </w:r>
      <w:r w:rsidRPr="000D313E">
        <w:t xml:space="preserve"> a cestovního ruchu</w:t>
      </w:r>
      <w:bookmarkEnd w:id="29"/>
    </w:p>
    <w:p w14:paraId="0BAE2915" w14:textId="77777777" w:rsidR="001610F9" w:rsidRPr="000D313E" w:rsidRDefault="001610F9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336AB963" w14:textId="77777777" w:rsidR="00EB2CE7" w:rsidRPr="000D313E" w:rsidRDefault="00EB2CE7" w:rsidP="00EB2C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Nástroje k naplnění cíle prioritní oblasti 1 by měly být především:</w:t>
      </w:r>
    </w:p>
    <w:p w14:paraId="2056CBA1" w14:textId="77777777" w:rsidR="00865856" w:rsidRPr="000D313E" w:rsidRDefault="00865856" w:rsidP="008658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CEAFF6" w14:textId="77777777" w:rsidR="00865856" w:rsidRPr="000D313E" w:rsidRDefault="00865856" w:rsidP="0048030D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a) </w:t>
      </w:r>
      <w:r w:rsidR="003F1266" w:rsidRPr="000D313E">
        <w:rPr>
          <w:rFonts w:ascii="Arial" w:hAnsi="Arial" w:cs="Arial"/>
          <w:b/>
          <w:bCs/>
          <w:sz w:val="22"/>
          <w:szCs w:val="22"/>
        </w:rPr>
        <w:t>koncepční</w:t>
      </w:r>
      <w:r w:rsidR="0048030D" w:rsidRPr="000D313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313E">
        <w:rPr>
          <w:rFonts w:ascii="Arial" w:hAnsi="Arial" w:cs="Arial"/>
          <w:b/>
          <w:bCs/>
          <w:sz w:val="22"/>
          <w:szCs w:val="22"/>
        </w:rPr>
        <w:t xml:space="preserve">komunikace, prezentace </w:t>
      </w:r>
      <w:r w:rsidR="003F1266" w:rsidRPr="000D313E">
        <w:rPr>
          <w:rFonts w:ascii="Arial" w:hAnsi="Arial" w:cs="Arial"/>
          <w:b/>
          <w:bCs/>
          <w:sz w:val="22"/>
          <w:szCs w:val="22"/>
        </w:rPr>
        <w:t>atraktivit</w:t>
      </w:r>
      <w:r w:rsidRPr="000D313E">
        <w:rPr>
          <w:rFonts w:ascii="Arial" w:hAnsi="Arial" w:cs="Arial"/>
          <w:b/>
          <w:bCs/>
          <w:sz w:val="22"/>
          <w:szCs w:val="22"/>
        </w:rPr>
        <w:t xml:space="preserve"> využitelných obyvateli a návštěvníky</w:t>
      </w:r>
      <w:r w:rsidR="00667F8D" w:rsidRPr="000D313E">
        <w:rPr>
          <w:rFonts w:ascii="Arial" w:hAnsi="Arial" w:cs="Arial"/>
          <w:b/>
          <w:bCs/>
          <w:sz w:val="22"/>
          <w:szCs w:val="22"/>
        </w:rPr>
        <w:t xml:space="preserve"> </w:t>
      </w:r>
      <w:r w:rsidR="003F1266" w:rsidRPr="000D313E">
        <w:rPr>
          <w:rFonts w:ascii="Arial" w:hAnsi="Arial" w:cs="Arial"/>
          <w:b/>
          <w:bCs/>
          <w:sz w:val="22"/>
          <w:szCs w:val="22"/>
        </w:rPr>
        <w:t xml:space="preserve">nejen </w:t>
      </w:r>
      <w:r w:rsidR="00667F8D" w:rsidRPr="000D313E">
        <w:rPr>
          <w:rFonts w:ascii="Arial" w:hAnsi="Arial" w:cs="Arial"/>
          <w:b/>
          <w:bCs/>
          <w:sz w:val="22"/>
          <w:szCs w:val="22"/>
        </w:rPr>
        <w:t>v jejich volném čase</w:t>
      </w:r>
      <w:r w:rsidRPr="000D313E">
        <w:rPr>
          <w:rFonts w:ascii="Arial" w:hAnsi="Arial" w:cs="Arial"/>
          <w:b/>
          <w:bCs/>
          <w:sz w:val="22"/>
          <w:szCs w:val="22"/>
        </w:rPr>
        <w:t xml:space="preserve">, </w:t>
      </w:r>
      <w:r w:rsidR="00EB2CE7" w:rsidRPr="000D313E">
        <w:rPr>
          <w:rFonts w:ascii="Arial" w:hAnsi="Arial" w:cs="Arial"/>
          <w:b/>
          <w:bCs/>
          <w:sz w:val="22"/>
          <w:szCs w:val="22"/>
        </w:rPr>
        <w:t xml:space="preserve">komplexní </w:t>
      </w:r>
      <w:r w:rsidR="00667F8D" w:rsidRPr="000D313E">
        <w:rPr>
          <w:rFonts w:ascii="Arial" w:hAnsi="Arial" w:cs="Arial"/>
          <w:b/>
          <w:bCs/>
          <w:sz w:val="22"/>
          <w:szCs w:val="22"/>
        </w:rPr>
        <w:t xml:space="preserve">prezentace volnočasových </w:t>
      </w:r>
      <w:r w:rsidR="003F1266" w:rsidRPr="000D313E">
        <w:rPr>
          <w:rFonts w:ascii="Arial" w:hAnsi="Arial" w:cs="Arial"/>
          <w:b/>
          <w:bCs/>
          <w:sz w:val="22"/>
          <w:szCs w:val="22"/>
        </w:rPr>
        <w:t>možností,</w:t>
      </w:r>
    </w:p>
    <w:p w14:paraId="60414D5A" w14:textId="77777777" w:rsidR="00865856" w:rsidRPr="000D313E" w:rsidRDefault="00865856" w:rsidP="0048030D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b) </w:t>
      </w:r>
      <w:r w:rsidR="005F36C0" w:rsidRPr="000D313E">
        <w:rPr>
          <w:rFonts w:ascii="Arial" w:hAnsi="Arial" w:cs="Arial"/>
          <w:b/>
          <w:bCs/>
          <w:sz w:val="22"/>
          <w:szCs w:val="22"/>
        </w:rPr>
        <w:t>podpora výstavby turistické infrastruktury (stezky, trasy, zázemí, produkty)</w:t>
      </w:r>
      <w:r w:rsidRPr="000D313E">
        <w:rPr>
          <w:rFonts w:ascii="Arial" w:hAnsi="Arial" w:cs="Arial"/>
          <w:b/>
          <w:bCs/>
          <w:sz w:val="22"/>
          <w:szCs w:val="22"/>
        </w:rPr>
        <w:t>,</w:t>
      </w:r>
    </w:p>
    <w:p w14:paraId="44415F7E" w14:textId="77777777" w:rsidR="0099078D" w:rsidRPr="000D313E" w:rsidRDefault="00865856" w:rsidP="0048030D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c)</w:t>
      </w:r>
      <w:r w:rsidR="005F36C0" w:rsidRPr="000D313E">
        <w:rPr>
          <w:rFonts w:ascii="Arial" w:hAnsi="Arial" w:cs="Arial"/>
          <w:b/>
          <w:bCs/>
          <w:sz w:val="22"/>
          <w:szCs w:val="22"/>
        </w:rPr>
        <w:t xml:space="preserve"> podpora vzdělání a jazykové vybavenosti pracovníků v cestovním ruchu. </w:t>
      </w:r>
    </w:p>
    <w:p w14:paraId="1AF950E6" w14:textId="77777777" w:rsidR="00954CA6" w:rsidRPr="000D313E" w:rsidRDefault="00954CA6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69A13F26" w14:textId="77777777" w:rsidR="00667F8D" w:rsidRPr="000D313E" w:rsidRDefault="00EB2CE7" w:rsidP="00BF3B1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Doporučené klíčové podporované aktivity v oblasti podpory propagace území a cestovního ruchu jsou následující:</w:t>
      </w:r>
    </w:p>
    <w:p w14:paraId="6A008C77" w14:textId="77777777" w:rsidR="00667F8D" w:rsidRPr="000D313E" w:rsidRDefault="00667F8D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32198E25" w14:textId="77777777" w:rsidR="00611602" w:rsidRPr="000D313E" w:rsidRDefault="000C2D36" w:rsidP="00611602">
      <w:pPr>
        <w:shd w:val="clear" w:color="auto" w:fill="E2EFD9" w:themeFill="accent6" w:themeFillTint="33"/>
        <w:spacing w:line="276" w:lineRule="auto"/>
        <w:rPr>
          <w:rFonts w:ascii="Arial" w:hAnsi="Arial" w:cs="Arial"/>
          <w:color w:val="000000"/>
          <w:sz w:val="22"/>
          <w:szCs w:val="22"/>
          <w:lang w:eastAsia="cs-CZ"/>
        </w:rPr>
      </w:pP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- </w:t>
      </w:r>
      <w:r w:rsidR="00CD60BC" w:rsidRPr="000D313E">
        <w:rPr>
          <w:rFonts w:ascii="Arial" w:hAnsi="Arial" w:cs="Arial"/>
          <w:color w:val="000000"/>
          <w:sz w:val="22"/>
          <w:szCs w:val="22"/>
          <w:lang w:eastAsia="cs-CZ"/>
        </w:rPr>
        <w:t>Regionálně v</w:t>
      </w:r>
      <w:r w:rsidR="003F1266" w:rsidRPr="000D313E">
        <w:rPr>
          <w:rFonts w:ascii="Arial" w:hAnsi="Arial" w:cs="Arial"/>
          <w:color w:val="000000"/>
          <w:sz w:val="22"/>
          <w:szCs w:val="22"/>
          <w:lang w:eastAsia="cs-CZ"/>
        </w:rPr>
        <w:t>yvážená v</w:t>
      </w: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>ýstavba a obnova</w:t>
      </w:r>
      <w:r w:rsidR="00954CA6"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volnočasové </w:t>
      </w:r>
      <w:r w:rsidR="00611602"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a turistické </w:t>
      </w:r>
      <w:r w:rsidR="00954CA6" w:rsidRPr="000D313E">
        <w:rPr>
          <w:rFonts w:ascii="Arial" w:hAnsi="Arial" w:cs="Arial"/>
          <w:color w:val="000000"/>
          <w:sz w:val="22"/>
          <w:szCs w:val="22"/>
          <w:lang w:eastAsia="cs-CZ"/>
        </w:rPr>
        <w:t>infrastruktur</w:t>
      </w: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>y</w:t>
      </w:r>
      <w:r w:rsidR="00954CA6"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>s</w:t>
      </w:r>
      <w:r w:rsidR="00611602" w:rsidRPr="000D313E">
        <w:rPr>
          <w:rFonts w:ascii="Arial" w:hAnsi="Arial" w:cs="Arial"/>
          <w:color w:val="000000"/>
          <w:sz w:val="22"/>
          <w:szCs w:val="22"/>
          <w:lang w:eastAsia="cs-CZ"/>
        </w:rPr>
        <w:t> ohledem na aktuální kapacitu jednotlivých destinací,</w:t>
      </w: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> </w:t>
      </w:r>
      <w:r w:rsidR="00611602" w:rsidRPr="000D313E">
        <w:rPr>
          <w:rFonts w:ascii="Arial" w:hAnsi="Arial" w:cs="Arial"/>
          <w:color w:val="000000"/>
          <w:sz w:val="22"/>
          <w:szCs w:val="22"/>
          <w:lang w:eastAsia="cs-CZ"/>
        </w:rPr>
        <w:t>např. různých stezek, tras vč. zázemí, návazných služeb a produktů.</w:t>
      </w:r>
    </w:p>
    <w:p w14:paraId="196EDDE9" w14:textId="77777777" w:rsidR="000C2D36" w:rsidRPr="000D313E" w:rsidRDefault="000C2D36" w:rsidP="00AE40E3">
      <w:pPr>
        <w:shd w:val="clear" w:color="auto" w:fill="E2EFD9" w:themeFill="accent6" w:themeFillTint="33"/>
        <w:spacing w:line="276" w:lineRule="auto"/>
        <w:rPr>
          <w:rFonts w:ascii="Arial" w:hAnsi="Arial" w:cs="Arial"/>
          <w:color w:val="000000"/>
          <w:sz w:val="22"/>
          <w:szCs w:val="22"/>
          <w:lang w:eastAsia="cs-CZ"/>
        </w:rPr>
      </w:pP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>- Vznik a rozvoj turistických produktů a nabídek s důrazem na jejich přeshraniční charakter a propojování aktérů</w:t>
      </w:r>
      <w:r w:rsidR="00604260"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 v cestovním ruchu</w:t>
      </w:r>
      <w:r w:rsidR="003F1266" w:rsidRPr="000D313E">
        <w:rPr>
          <w:rFonts w:ascii="Arial" w:hAnsi="Arial" w:cs="Arial"/>
          <w:color w:val="000000"/>
          <w:sz w:val="22"/>
          <w:szCs w:val="22"/>
          <w:lang w:eastAsia="cs-CZ"/>
        </w:rPr>
        <w:t>, trvalou udržitelnost</w:t>
      </w:r>
      <w:r w:rsidR="00604260" w:rsidRPr="000D313E">
        <w:rPr>
          <w:rFonts w:ascii="Arial" w:hAnsi="Arial" w:cs="Arial"/>
          <w:color w:val="000000"/>
          <w:sz w:val="22"/>
          <w:szCs w:val="22"/>
          <w:lang w:eastAsia="cs-CZ"/>
        </w:rPr>
        <w:t>,</w:t>
      </w:r>
      <w:r w:rsidR="003F1266"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604260" w:rsidRPr="000D313E">
        <w:rPr>
          <w:rFonts w:ascii="Arial" w:hAnsi="Arial" w:cs="Arial"/>
          <w:color w:val="000000"/>
          <w:sz w:val="22"/>
          <w:szCs w:val="22"/>
          <w:lang w:eastAsia="cs-CZ"/>
        </w:rPr>
        <w:t>napojení</w:t>
      </w: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 na koncepční komunikační </w:t>
      </w:r>
      <w:r w:rsidR="00611602" w:rsidRPr="000D313E">
        <w:rPr>
          <w:rFonts w:ascii="Arial" w:hAnsi="Arial" w:cs="Arial"/>
          <w:color w:val="000000"/>
          <w:sz w:val="22"/>
          <w:szCs w:val="22"/>
          <w:lang w:eastAsia="cs-CZ"/>
        </w:rPr>
        <w:t>linku.</w:t>
      </w:r>
    </w:p>
    <w:p w14:paraId="4D43FD86" w14:textId="77777777" w:rsidR="001A16A3" w:rsidRPr="000D313E" w:rsidRDefault="001A16A3" w:rsidP="00AE40E3">
      <w:pPr>
        <w:shd w:val="clear" w:color="auto" w:fill="E2EFD9" w:themeFill="accent6" w:themeFillTint="33"/>
        <w:spacing w:line="276" w:lineRule="auto"/>
        <w:rPr>
          <w:rFonts w:ascii="Arial" w:hAnsi="Arial" w:cs="Arial"/>
          <w:color w:val="000000"/>
          <w:sz w:val="22"/>
          <w:szCs w:val="22"/>
          <w:lang w:eastAsia="cs-CZ"/>
        </w:rPr>
      </w:pP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- Monitoring návštěvnosti s možností stimulace / regulace </w:t>
      </w:r>
      <w:r w:rsidR="00AE40E3" w:rsidRPr="000D313E">
        <w:rPr>
          <w:rFonts w:ascii="Arial" w:hAnsi="Arial" w:cs="Arial"/>
          <w:color w:val="000000"/>
          <w:sz w:val="22"/>
          <w:szCs w:val="22"/>
          <w:lang w:eastAsia="cs-CZ"/>
        </w:rPr>
        <w:t>počtu příchozích osob</w:t>
      </w:r>
      <w:r w:rsidR="00611602" w:rsidRPr="000D313E">
        <w:rPr>
          <w:rFonts w:ascii="Arial" w:hAnsi="Arial" w:cs="Arial"/>
          <w:color w:val="000000"/>
          <w:sz w:val="22"/>
          <w:szCs w:val="22"/>
          <w:lang w:eastAsia="cs-CZ"/>
        </w:rPr>
        <w:t>.</w:t>
      </w:r>
    </w:p>
    <w:p w14:paraId="4461DB44" w14:textId="77777777" w:rsidR="00CD60BC" w:rsidRPr="000D313E" w:rsidRDefault="000C2D36" w:rsidP="00CD60BC">
      <w:pPr>
        <w:shd w:val="clear" w:color="auto" w:fill="E2EFD9" w:themeFill="accent6" w:themeFillTint="33"/>
        <w:spacing w:line="276" w:lineRule="auto"/>
        <w:rPr>
          <w:rFonts w:ascii="Arial" w:hAnsi="Arial" w:cs="Arial"/>
          <w:color w:val="000000"/>
          <w:sz w:val="22"/>
          <w:szCs w:val="22"/>
          <w:lang w:eastAsia="cs-CZ"/>
        </w:rPr>
      </w:pP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- Realizace platformy pro vzdělávání </w:t>
      </w:r>
      <w:r w:rsidR="00604260"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zaměstnanců </w:t>
      </w: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>v</w:t>
      </w:r>
      <w:r w:rsidR="00604260"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 službách a </w:t>
      </w: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>cestovním ruchu</w:t>
      </w:r>
      <w:r w:rsidR="00604260" w:rsidRPr="000D313E">
        <w:rPr>
          <w:rFonts w:ascii="Arial" w:hAnsi="Arial" w:cs="Arial"/>
          <w:color w:val="000000"/>
          <w:sz w:val="22"/>
          <w:szCs w:val="22"/>
          <w:lang w:eastAsia="cs-CZ"/>
        </w:rPr>
        <w:t>,</w:t>
      </w: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604260" w:rsidRPr="000D313E">
        <w:rPr>
          <w:rFonts w:ascii="Arial" w:hAnsi="Arial" w:cs="Arial"/>
          <w:color w:val="000000"/>
          <w:sz w:val="22"/>
          <w:szCs w:val="22"/>
          <w:lang w:eastAsia="cs-CZ"/>
        </w:rPr>
        <w:t>důraz na</w:t>
      </w: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 jazykov</w:t>
      </w:r>
      <w:r w:rsidR="00604260"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ou </w:t>
      </w: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>a odborn</w:t>
      </w:r>
      <w:r w:rsidR="00604260" w:rsidRPr="000D313E">
        <w:rPr>
          <w:rFonts w:ascii="Arial" w:hAnsi="Arial" w:cs="Arial"/>
          <w:color w:val="000000"/>
          <w:sz w:val="22"/>
          <w:szCs w:val="22"/>
          <w:lang w:eastAsia="cs-CZ"/>
        </w:rPr>
        <w:t>ou</w:t>
      </w: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 vybavenost, </w:t>
      </w:r>
      <w:r w:rsidR="00604260"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znalost místních reálií, </w:t>
      </w: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>podpora výměnných stáží zaměstnanců v cestovním ruchu</w:t>
      </w:r>
      <w:r w:rsidR="00CD60BC" w:rsidRPr="000D313E">
        <w:rPr>
          <w:rFonts w:ascii="Arial" w:hAnsi="Arial" w:cs="Arial"/>
          <w:color w:val="000000"/>
          <w:sz w:val="22"/>
          <w:szCs w:val="22"/>
          <w:lang w:eastAsia="cs-CZ"/>
        </w:rPr>
        <w:t>.</w:t>
      </w:r>
    </w:p>
    <w:p w14:paraId="79259485" w14:textId="77777777" w:rsidR="00CD60BC" w:rsidRPr="000D313E" w:rsidRDefault="00CD60BC" w:rsidP="00AE40E3">
      <w:pPr>
        <w:shd w:val="clear" w:color="auto" w:fill="E2EFD9" w:themeFill="accent6" w:themeFillTint="33"/>
        <w:spacing w:line="276" w:lineRule="auto"/>
        <w:rPr>
          <w:rFonts w:ascii="Arial" w:hAnsi="Arial" w:cs="Arial"/>
          <w:color w:val="000000"/>
          <w:sz w:val="22"/>
          <w:szCs w:val="22"/>
          <w:lang w:eastAsia="cs-CZ"/>
        </w:rPr>
      </w:pP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>- Komunikační koncepce Euroregionu Beskydy pro období 2021</w:t>
      </w:r>
      <w:r w:rsidR="0047249B" w:rsidRPr="000D313E">
        <w:rPr>
          <w:rFonts w:ascii="Arial" w:hAnsi="Arial" w:cs="Arial"/>
          <w:color w:val="000000"/>
          <w:sz w:val="22"/>
          <w:szCs w:val="22"/>
          <w:lang w:eastAsia="cs-CZ"/>
        </w:rPr>
        <w:t>–</w:t>
      </w: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2027, vznik komplexní společné platformy s důrazem na online, social a mediální komunikaci, PR a další vhodné formy prezentace. </w:t>
      </w:r>
    </w:p>
    <w:p w14:paraId="31BFA3D5" w14:textId="77777777" w:rsidR="000F6063" w:rsidRPr="000D313E" w:rsidRDefault="000F6063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1FFD036A" w14:textId="77777777" w:rsidR="000F6063" w:rsidRPr="000D313E" w:rsidRDefault="00922B45" w:rsidP="00922B45">
      <w:pPr>
        <w:pStyle w:val="Nadpis3"/>
      </w:pPr>
      <w:bookmarkStart w:id="30" w:name="_Toc137484525"/>
      <w:r w:rsidRPr="000D313E">
        <w:t xml:space="preserve">3.3.2. </w:t>
      </w:r>
      <w:r w:rsidR="000F6063" w:rsidRPr="000D313E">
        <w:t>Prioritní oblast 2</w:t>
      </w:r>
      <w:r w:rsidRPr="000D313E">
        <w:t>:</w:t>
      </w:r>
      <w:r w:rsidR="001610F9" w:rsidRPr="000D313E">
        <w:t xml:space="preserve"> Podpora kultury, tradic a historického dědictví</w:t>
      </w:r>
      <w:bookmarkEnd w:id="30"/>
    </w:p>
    <w:p w14:paraId="4878B59A" w14:textId="77777777" w:rsidR="001610F9" w:rsidRPr="000D313E" w:rsidRDefault="001610F9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59DBA258" w14:textId="77777777" w:rsidR="00865856" w:rsidRPr="000D313E" w:rsidRDefault="00865856" w:rsidP="008658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Nástroj</w:t>
      </w:r>
      <w:r w:rsidR="009619F2" w:rsidRPr="000D313E">
        <w:rPr>
          <w:rFonts w:ascii="Arial" w:hAnsi="Arial" w:cs="Arial"/>
          <w:sz w:val="22"/>
          <w:szCs w:val="22"/>
        </w:rPr>
        <w:t>e</w:t>
      </w:r>
      <w:r w:rsidRPr="000D313E">
        <w:rPr>
          <w:rFonts w:ascii="Arial" w:hAnsi="Arial" w:cs="Arial"/>
          <w:sz w:val="22"/>
          <w:szCs w:val="22"/>
        </w:rPr>
        <w:t xml:space="preserve"> k naplnění cíl</w:t>
      </w:r>
      <w:r w:rsidR="00EB2CE7" w:rsidRPr="000D313E">
        <w:rPr>
          <w:rFonts w:ascii="Arial" w:hAnsi="Arial" w:cs="Arial"/>
          <w:sz w:val="22"/>
          <w:szCs w:val="22"/>
        </w:rPr>
        <w:t>e</w:t>
      </w:r>
      <w:r w:rsidRPr="000D313E">
        <w:rPr>
          <w:rFonts w:ascii="Arial" w:hAnsi="Arial" w:cs="Arial"/>
          <w:sz w:val="22"/>
          <w:szCs w:val="22"/>
        </w:rPr>
        <w:t xml:space="preserve"> prioritní oblasti 2 by měly být především:</w:t>
      </w:r>
    </w:p>
    <w:p w14:paraId="59EFFC29" w14:textId="77777777" w:rsidR="00865856" w:rsidRPr="000D313E" w:rsidRDefault="00865856" w:rsidP="008658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A983D7" w14:textId="77777777" w:rsidR="00865856" w:rsidRPr="000D313E" w:rsidRDefault="00865856" w:rsidP="00EB2CE7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a) </w:t>
      </w:r>
      <w:r w:rsidRPr="000D313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oprava, revitalizace a zpřístupnění hmotných památek </w:t>
      </w:r>
      <w:r w:rsidR="009619F2" w:rsidRPr="000D313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a historického dědictví,</w:t>
      </w:r>
    </w:p>
    <w:p w14:paraId="1033ABDF" w14:textId="77777777" w:rsidR="00865856" w:rsidRPr="000D313E" w:rsidRDefault="00865856" w:rsidP="00EB2CE7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b) rozvoj a udržování tradic, </w:t>
      </w:r>
      <w:r w:rsidR="009619F2" w:rsidRPr="000D313E">
        <w:rPr>
          <w:rFonts w:ascii="Arial" w:hAnsi="Arial" w:cs="Arial"/>
          <w:b/>
          <w:bCs/>
          <w:sz w:val="22"/>
          <w:szCs w:val="22"/>
        </w:rPr>
        <w:t>podpora společných akcí napříč území euroregionu,</w:t>
      </w:r>
    </w:p>
    <w:p w14:paraId="2955388B" w14:textId="77777777" w:rsidR="00865856" w:rsidRPr="000D313E" w:rsidRDefault="00865856" w:rsidP="00EB2CE7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c) </w:t>
      </w:r>
      <w:r w:rsidR="009619F2" w:rsidRPr="000D313E">
        <w:rPr>
          <w:rFonts w:ascii="Arial" w:hAnsi="Arial" w:cs="Arial"/>
          <w:b/>
          <w:bCs/>
          <w:sz w:val="22"/>
          <w:szCs w:val="22"/>
        </w:rPr>
        <w:t>udržování kulturních akcí – vznik nových tradic podporujících identitu obyvatel</w:t>
      </w:r>
      <w:r w:rsidR="000267FA" w:rsidRPr="000D313E">
        <w:rPr>
          <w:rFonts w:ascii="Arial" w:hAnsi="Arial" w:cs="Arial"/>
          <w:b/>
          <w:bCs/>
          <w:sz w:val="22"/>
          <w:szCs w:val="22"/>
        </w:rPr>
        <w:t>, informovanost obyvatel</w:t>
      </w:r>
      <w:r w:rsidR="009619F2" w:rsidRPr="000D313E">
        <w:rPr>
          <w:rFonts w:ascii="Arial" w:hAnsi="Arial" w:cs="Arial"/>
          <w:b/>
          <w:bCs/>
          <w:sz w:val="22"/>
          <w:szCs w:val="22"/>
        </w:rPr>
        <w:t>.</w:t>
      </w:r>
    </w:p>
    <w:p w14:paraId="4566FE9E" w14:textId="77777777" w:rsidR="001610F9" w:rsidRPr="000D313E" w:rsidRDefault="001610F9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1B42D03D" w14:textId="77777777" w:rsidR="00266B17" w:rsidRPr="000D313E" w:rsidRDefault="00266B17" w:rsidP="00266B17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Doporučené klíčové podporované aktivity v oblasti podpory kultury, tradic a historického dědictví jsou následující:</w:t>
      </w:r>
    </w:p>
    <w:p w14:paraId="6D3B69A8" w14:textId="77777777" w:rsidR="00266B17" w:rsidRPr="000D313E" w:rsidRDefault="00266B17" w:rsidP="00266B17">
      <w:pPr>
        <w:spacing w:line="276" w:lineRule="auto"/>
        <w:rPr>
          <w:rFonts w:ascii="Arial" w:hAnsi="Arial" w:cs="Arial"/>
          <w:sz w:val="22"/>
          <w:szCs w:val="22"/>
        </w:rPr>
      </w:pPr>
    </w:p>
    <w:p w14:paraId="1B514666" w14:textId="00DD1B51" w:rsidR="00CD60BC" w:rsidRPr="000D313E" w:rsidRDefault="00CD60BC" w:rsidP="00804612">
      <w:pPr>
        <w:shd w:val="clear" w:color="auto" w:fill="E2EFD9" w:themeFill="accent6" w:themeFillTint="33"/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Oprava, revitalizace a zpřístupnění hmotných památek</w:t>
      </w:r>
      <w:r w:rsidRPr="00E64418">
        <w:rPr>
          <w:rFonts w:ascii="Arial" w:hAnsi="Arial" w:cs="Arial"/>
          <w:sz w:val="22"/>
          <w:szCs w:val="22"/>
        </w:rPr>
        <w:t>,</w:t>
      </w:r>
      <w:r w:rsidR="00DC46B0" w:rsidRPr="00E64418">
        <w:rPr>
          <w:rFonts w:ascii="Arial" w:hAnsi="Arial" w:cs="Arial"/>
          <w:sz w:val="22"/>
          <w:szCs w:val="22"/>
        </w:rPr>
        <w:t xml:space="preserve"> například hradů, zámků, kostelů, soch a dalších dřevěných památek, to</w:t>
      </w:r>
      <w:r w:rsidRPr="00E64418">
        <w:rPr>
          <w:rFonts w:ascii="Arial" w:hAnsi="Arial" w:cs="Arial"/>
          <w:sz w:val="22"/>
          <w:szCs w:val="22"/>
        </w:rPr>
        <w:t xml:space="preserve"> </w:t>
      </w:r>
      <w:r w:rsidR="00FC280D" w:rsidRPr="00E64418">
        <w:rPr>
          <w:rFonts w:ascii="Arial" w:hAnsi="Arial" w:cs="Arial"/>
          <w:sz w:val="22"/>
          <w:szCs w:val="22"/>
        </w:rPr>
        <w:t>s důrazem</w:t>
      </w:r>
      <w:r w:rsidR="00FC280D" w:rsidRPr="000D313E">
        <w:rPr>
          <w:rFonts w:ascii="Arial" w:hAnsi="Arial" w:cs="Arial"/>
          <w:sz w:val="22"/>
          <w:szCs w:val="22"/>
        </w:rPr>
        <w:t xml:space="preserve"> na vazbu a případná partnerství s projekty v</w:t>
      </w:r>
      <w:r w:rsidRPr="000D313E">
        <w:rPr>
          <w:rFonts w:ascii="Arial" w:hAnsi="Arial" w:cs="Arial"/>
          <w:sz w:val="22"/>
          <w:szCs w:val="22"/>
        </w:rPr>
        <w:t> prioritní oblast</w:t>
      </w:r>
      <w:r w:rsidR="0047249B" w:rsidRPr="000D313E">
        <w:rPr>
          <w:rFonts w:ascii="Arial" w:hAnsi="Arial" w:cs="Arial"/>
          <w:sz w:val="22"/>
          <w:szCs w:val="22"/>
        </w:rPr>
        <w:t>i</w:t>
      </w:r>
      <w:r w:rsidRPr="000D313E">
        <w:rPr>
          <w:rFonts w:ascii="Arial" w:hAnsi="Arial" w:cs="Arial"/>
          <w:sz w:val="22"/>
          <w:szCs w:val="22"/>
        </w:rPr>
        <w:t xml:space="preserve"> 1 tak, aby rozvoj probíhal komplexně a vyváženě v rámci regionu s</w:t>
      </w:r>
      <w:r w:rsidR="00FC280D" w:rsidRPr="000D313E">
        <w:rPr>
          <w:rFonts w:ascii="Arial" w:hAnsi="Arial" w:cs="Arial"/>
          <w:sz w:val="22"/>
          <w:szCs w:val="22"/>
        </w:rPr>
        <w:t xml:space="preserve"> ohledem </w:t>
      </w:r>
      <w:r w:rsidRPr="000D313E">
        <w:rPr>
          <w:rFonts w:ascii="Arial" w:hAnsi="Arial" w:cs="Arial"/>
          <w:sz w:val="22"/>
          <w:szCs w:val="22"/>
        </w:rPr>
        <w:t xml:space="preserve">na </w:t>
      </w:r>
      <w:r w:rsidR="00FC280D" w:rsidRPr="000D313E">
        <w:rPr>
          <w:rFonts w:ascii="Arial" w:hAnsi="Arial" w:cs="Arial"/>
          <w:sz w:val="22"/>
          <w:szCs w:val="22"/>
        </w:rPr>
        <w:t xml:space="preserve">stávající infrastrukturu, návazné </w:t>
      </w:r>
      <w:r w:rsidRPr="000D313E">
        <w:rPr>
          <w:rFonts w:ascii="Arial" w:hAnsi="Arial" w:cs="Arial"/>
          <w:sz w:val="22"/>
          <w:szCs w:val="22"/>
        </w:rPr>
        <w:t>volnočasov</w:t>
      </w:r>
      <w:r w:rsidR="00FC280D" w:rsidRPr="000D313E">
        <w:rPr>
          <w:rFonts w:ascii="Arial" w:hAnsi="Arial" w:cs="Arial"/>
          <w:sz w:val="22"/>
          <w:szCs w:val="22"/>
        </w:rPr>
        <w:t>é</w:t>
      </w:r>
      <w:r w:rsidRPr="000D313E">
        <w:rPr>
          <w:rFonts w:ascii="Arial" w:hAnsi="Arial" w:cs="Arial"/>
          <w:sz w:val="22"/>
          <w:szCs w:val="22"/>
        </w:rPr>
        <w:t xml:space="preserve"> </w:t>
      </w:r>
      <w:r w:rsidR="00FC280D" w:rsidRPr="000D313E">
        <w:rPr>
          <w:rFonts w:ascii="Arial" w:hAnsi="Arial" w:cs="Arial"/>
          <w:sz w:val="22"/>
          <w:szCs w:val="22"/>
        </w:rPr>
        <w:t xml:space="preserve">aktivity pro </w:t>
      </w:r>
      <w:r w:rsidRPr="000D313E">
        <w:rPr>
          <w:rFonts w:ascii="Arial" w:hAnsi="Arial" w:cs="Arial"/>
          <w:sz w:val="22"/>
          <w:szCs w:val="22"/>
        </w:rPr>
        <w:t xml:space="preserve">obyvatele, </w:t>
      </w:r>
      <w:r w:rsidR="00FC280D" w:rsidRPr="000D313E">
        <w:rPr>
          <w:rFonts w:ascii="Arial" w:hAnsi="Arial" w:cs="Arial"/>
          <w:sz w:val="22"/>
          <w:szCs w:val="22"/>
        </w:rPr>
        <w:t xml:space="preserve">ale také </w:t>
      </w:r>
      <w:r w:rsidRPr="000D313E">
        <w:rPr>
          <w:rFonts w:ascii="Arial" w:hAnsi="Arial" w:cs="Arial"/>
          <w:sz w:val="22"/>
          <w:szCs w:val="22"/>
        </w:rPr>
        <w:t>produkty cestovního ruchu a doprovodné služby pro návštěvníky.</w:t>
      </w:r>
    </w:p>
    <w:p w14:paraId="18066DFB" w14:textId="77777777" w:rsidR="00CD60BC" w:rsidRPr="000D313E" w:rsidRDefault="00CD60BC" w:rsidP="00804612">
      <w:pPr>
        <w:shd w:val="clear" w:color="auto" w:fill="E2EFD9" w:themeFill="accent6" w:themeFillTint="33"/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- </w:t>
      </w:r>
      <w:r w:rsidR="00FC280D" w:rsidRPr="000D313E">
        <w:rPr>
          <w:rFonts w:ascii="Arial" w:hAnsi="Arial" w:cs="Arial"/>
          <w:sz w:val="22"/>
          <w:szCs w:val="22"/>
        </w:rPr>
        <w:t>Rozšíření volnočasových aktivit pro obyvatele s cílem podpory regionální identity obyvatel a</w:t>
      </w:r>
      <w:r w:rsidR="0047249B" w:rsidRPr="000D313E">
        <w:rPr>
          <w:rFonts w:ascii="Arial" w:hAnsi="Arial" w:cs="Arial"/>
          <w:sz w:val="22"/>
          <w:szCs w:val="22"/>
        </w:rPr>
        <w:t> </w:t>
      </w:r>
      <w:r w:rsidR="00FC280D" w:rsidRPr="000D313E">
        <w:rPr>
          <w:rFonts w:ascii="Arial" w:hAnsi="Arial" w:cs="Arial"/>
          <w:sz w:val="22"/>
          <w:szCs w:val="22"/>
        </w:rPr>
        <w:t>současného zajištění nových produktů pro cestovní ruch, například muzea, expozice, naučné stezky, vzdělávací parky, skanzeny apod.</w:t>
      </w:r>
    </w:p>
    <w:p w14:paraId="49B5EF21" w14:textId="77777777" w:rsidR="00FC280D" w:rsidRPr="000D313E" w:rsidRDefault="00FC280D" w:rsidP="00804612">
      <w:pPr>
        <w:shd w:val="clear" w:color="auto" w:fill="E2EFD9" w:themeFill="accent6" w:themeFillTint="33"/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lastRenderedPageBreak/>
        <w:t>- Podpora nehmotného kulturního dědictví a tradic s cílem posílení lokální/regionální identity obyvatel, ale také vzniku atraktivit pro cestovní ruch</w:t>
      </w:r>
      <w:r w:rsidR="00BF42F7" w:rsidRPr="000D313E">
        <w:rPr>
          <w:rFonts w:ascii="Arial" w:hAnsi="Arial" w:cs="Arial"/>
          <w:sz w:val="22"/>
          <w:szCs w:val="22"/>
        </w:rPr>
        <w:t>, např. folkloru, gastronomie, řemesel, víry apod.</w:t>
      </w:r>
    </w:p>
    <w:p w14:paraId="63A3A0A0" w14:textId="77777777" w:rsidR="00C86308" w:rsidRPr="000D313E" w:rsidRDefault="00BF42F7" w:rsidP="00804612">
      <w:pPr>
        <w:shd w:val="clear" w:color="auto" w:fill="E2EFD9" w:themeFill="accent6" w:themeFillTint="33"/>
        <w:spacing w:line="276" w:lineRule="auto"/>
        <w:rPr>
          <w:rFonts w:ascii="Arial" w:hAnsi="Arial" w:cs="Arial"/>
          <w:color w:val="000000"/>
          <w:sz w:val="22"/>
          <w:szCs w:val="22"/>
          <w:lang w:eastAsia="cs-CZ"/>
        </w:rPr>
      </w:pP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>-</w:t>
      </w:r>
      <w:r w:rsidR="00C86308"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 Propojení výstupů </w:t>
      </w:r>
      <w:r w:rsidR="002E3F0D" w:rsidRPr="000D313E">
        <w:rPr>
          <w:rFonts w:ascii="Arial" w:hAnsi="Arial" w:cs="Arial"/>
          <w:color w:val="000000"/>
          <w:sz w:val="22"/>
          <w:szCs w:val="22"/>
          <w:lang w:eastAsia="cs-CZ"/>
        </w:rPr>
        <w:t>a informovanost v rámci</w:t>
      </w:r>
      <w:r w:rsidR="00C86308" w:rsidRPr="000D313E">
        <w:rPr>
          <w:rFonts w:ascii="Arial" w:hAnsi="Arial" w:cs="Arial"/>
          <w:color w:val="000000"/>
          <w:sz w:val="22"/>
          <w:szCs w:val="22"/>
          <w:lang w:eastAsia="cs-CZ"/>
        </w:rPr>
        <w:t> komunikační koncepc</w:t>
      </w:r>
      <w:r w:rsidR="002E3F0D" w:rsidRPr="000D313E">
        <w:rPr>
          <w:rFonts w:ascii="Arial" w:hAnsi="Arial" w:cs="Arial"/>
          <w:color w:val="000000"/>
          <w:sz w:val="22"/>
          <w:szCs w:val="22"/>
          <w:lang w:eastAsia="cs-CZ"/>
        </w:rPr>
        <w:t>e</w:t>
      </w:r>
      <w:r w:rsidR="00C86308"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 Euroregionu Beskydy pro období 2021</w:t>
      </w:r>
      <w:r w:rsidR="0047249B" w:rsidRPr="000D313E">
        <w:rPr>
          <w:rFonts w:ascii="Arial" w:hAnsi="Arial" w:cs="Arial"/>
          <w:color w:val="000000"/>
          <w:sz w:val="22"/>
          <w:szCs w:val="22"/>
          <w:lang w:eastAsia="cs-CZ"/>
        </w:rPr>
        <w:t>–</w:t>
      </w:r>
      <w:r w:rsidR="00C86308"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2027, prezentace výstupů v rámci komplexní společné platformy s důrazem na online, social a mediální komunikaci, PR a další vhodné formy prezentace. </w:t>
      </w:r>
    </w:p>
    <w:p w14:paraId="1755F996" w14:textId="77777777" w:rsidR="00954CA6" w:rsidRPr="000D313E" w:rsidRDefault="00954CA6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5854B2B4" w14:textId="77777777" w:rsidR="001610F9" w:rsidRPr="000D313E" w:rsidRDefault="00922B45" w:rsidP="00922B45">
      <w:pPr>
        <w:pStyle w:val="Nadpis3"/>
      </w:pPr>
      <w:bookmarkStart w:id="31" w:name="_Toc137484526"/>
      <w:r w:rsidRPr="000D313E">
        <w:t xml:space="preserve">3.3.3. </w:t>
      </w:r>
      <w:r w:rsidR="001610F9" w:rsidRPr="000D313E">
        <w:t>Prioritní oblast 3</w:t>
      </w:r>
      <w:r w:rsidRPr="000D313E">
        <w:t>:</w:t>
      </w:r>
      <w:r w:rsidR="001610F9" w:rsidRPr="000D313E">
        <w:t xml:space="preserve"> Podpora spolupráce, partnerství a předávání zkušeností</w:t>
      </w:r>
      <w:r w:rsidR="00CF2E3F" w:rsidRPr="000D313E">
        <w:t xml:space="preserve"> P2P</w:t>
      </w:r>
      <w:bookmarkEnd w:id="31"/>
    </w:p>
    <w:p w14:paraId="44587A9B" w14:textId="77777777" w:rsidR="001610F9" w:rsidRPr="000D313E" w:rsidRDefault="001610F9" w:rsidP="001610F9">
      <w:pPr>
        <w:spacing w:line="276" w:lineRule="auto"/>
        <w:rPr>
          <w:rFonts w:ascii="Arial" w:hAnsi="Arial" w:cs="Arial"/>
          <w:sz w:val="22"/>
          <w:szCs w:val="22"/>
        </w:rPr>
      </w:pPr>
    </w:p>
    <w:p w14:paraId="116476A3" w14:textId="77777777" w:rsidR="009619F2" w:rsidRPr="000D313E" w:rsidRDefault="009619F2" w:rsidP="009619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Nástroje k naplnění cíl</w:t>
      </w:r>
      <w:r w:rsidR="00EB2CE7" w:rsidRPr="000D313E">
        <w:rPr>
          <w:rFonts w:ascii="Arial" w:hAnsi="Arial" w:cs="Arial"/>
          <w:sz w:val="22"/>
          <w:szCs w:val="22"/>
        </w:rPr>
        <w:t>e</w:t>
      </w:r>
      <w:r w:rsidRPr="000D313E">
        <w:rPr>
          <w:rFonts w:ascii="Arial" w:hAnsi="Arial" w:cs="Arial"/>
          <w:sz w:val="22"/>
          <w:szCs w:val="22"/>
        </w:rPr>
        <w:t xml:space="preserve"> prioritní oblasti 3 by měly být především:</w:t>
      </w:r>
    </w:p>
    <w:p w14:paraId="5627F506" w14:textId="77777777" w:rsidR="009619F2" w:rsidRPr="000D313E" w:rsidRDefault="009619F2" w:rsidP="009619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EFCEA8" w14:textId="77777777" w:rsidR="009619F2" w:rsidRPr="000D313E" w:rsidRDefault="009619F2" w:rsidP="00804612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a) </w:t>
      </w:r>
      <w:r w:rsidRPr="000D313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společná komunikace a propagace výstupů,</w:t>
      </w:r>
    </w:p>
    <w:p w14:paraId="6BD7D6F3" w14:textId="77777777" w:rsidR="009619F2" w:rsidRPr="000D313E" w:rsidRDefault="009619F2" w:rsidP="00804612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b) intenzivní realizace přeshraničních kontaktů a setkávání</w:t>
      </w:r>
      <w:r w:rsidR="00CF2E3F" w:rsidRPr="000D313E">
        <w:rPr>
          <w:rFonts w:ascii="Arial" w:hAnsi="Arial" w:cs="Arial"/>
          <w:b/>
          <w:bCs/>
          <w:sz w:val="22"/>
          <w:szCs w:val="22"/>
        </w:rPr>
        <w:t xml:space="preserve"> people-to-people (P2P)</w:t>
      </w:r>
      <w:r w:rsidRPr="000D313E">
        <w:rPr>
          <w:rFonts w:ascii="Arial" w:hAnsi="Arial" w:cs="Arial"/>
          <w:b/>
          <w:bCs/>
          <w:sz w:val="22"/>
          <w:szCs w:val="22"/>
        </w:rPr>
        <w:t>,</w:t>
      </w:r>
    </w:p>
    <w:p w14:paraId="525E12E6" w14:textId="77777777" w:rsidR="009619F2" w:rsidRPr="000D313E" w:rsidRDefault="009619F2" w:rsidP="00804612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c) důraz na kvalitu obsahu spolupráce prostřednictvím předávání zkušeností.</w:t>
      </w:r>
    </w:p>
    <w:p w14:paraId="7E07EDAC" w14:textId="77777777" w:rsidR="001610F9" w:rsidRPr="000D313E" w:rsidRDefault="001610F9" w:rsidP="001610F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135E3D0" w14:textId="77777777" w:rsidR="00952109" w:rsidRPr="000D313E" w:rsidRDefault="00952109" w:rsidP="00952109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Doporučené klíčové podporované aktivity v oblasti spolupráce, partnerství a předávání zkušeností jsou následující:</w:t>
      </w:r>
    </w:p>
    <w:p w14:paraId="5B714DA5" w14:textId="77777777" w:rsidR="00952109" w:rsidRPr="000D313E" w:rsidRDefault="00952109" w:rsidP="001610F9">
      <w:pPr>
        <w:spacing w:line="276" w:lineRule="auto"/>
        <w:rPr>
          <w:rFonts w:ascii="Arial" w:hAnsi="Arial" w:cs="Arial"/>
          <w:sz w:val="22"/>
          <w:szCs w:val="22"/>
        </w:rPr>
      </w:pPr>
    </w:p>
    <w:p w14:paraId="24BC9DCB" w14:textId="77777777" w:rsidR="00952109" w:rsidRPr="000D313E" w:rsidRDefault="00952109" w:rsidP="00B37C87">
      <w:pPr>
        <w:shd w:val="clear" w:color="auto" w:fill="E2EFD9" w:themeFill="accent6" w:themeFillTint="33"/>
        <w:spacing w:line="276" w:lineRule="auto"/>
        <w:rPr>
          <w:rFonts w:ascii="Arial" w:hAnsi="Arial" w:cs="Arial"/>
          <w:color w:val="000000"/>
          <w:sz w:val="22"/>
          <w:szCs w:val="22"/>
          <w:lang w:eastAsia="cs-CZ"/>
        </w:rPr>
      </w:pP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- Spolupráce </w:t>
      </w:r>
      <w:r w:rsidR="00B37C87"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managementu </w:t>
      </w: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>inst</w:t>
      </w:r>
      <w:r w:rsidR="00B37C87" w:rsidRPr="000D313E">
        <w:rPr>
          <w:rFonts w:ascii="Arial" w:hAnsi="Arial" w:cs="Arial"/>
          <w:color w:val="000000"/>
          <w:sz w:val="22"/>
          <w:szCs w:val="22"/>
          <w:lang w:eastAsia="cs-CZ"/>
        </w:rPr>
        <w:t>itucí, předávání dobré praxe a zkušeností, analýza a řešení společných výzev a problémů, plánování rozvoje, společný tlak na odstraňování překážek v dopravě a překračování hranice</w:t>
      </w:r>
    </w:p>
    <w:p w14:paraId="72FE28F8" w14:textId="77777777" w:rsidR="00B37C87" w:rsidRPr="000D313E" w:rsidRDefault="00B37C87" w:rsidP="00B37C87">
      <w:pPr>
        <w:shd w:val="clear" w:color="auto" w:fill="E2EFD9" w:themeFill="accent6" w:themeFillTint="33"/>
        <w:spacing w:line="276" w:lineRule="auto"/>
        <w:rPr>
          <w:rFonts w:ascii="Arial" w:hAnsi="Arial" w:cs="Arial"/>
          <w:color w:val="000000"/>
          <w:sz w:val="22"/>
          <w:szCs w:val="22"/>
          <w:lang w:eastAsia="cs-CZ"/>
        </w:rPr>
      </w:pP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>- Vzdělávání pracovníků s cílem podpory jazykové vybavenosti (čeština, polština, slovenština), zvýšení odbornosti a osvojení reálií Euroregionu Beskydy v rámci výměnných stáží</w:t>
      </w:r>
    </w:p>
    <w:p w14:paraId="1B76A317" w14:textId="77777777" w:rsidR="00B37C87" w:rsidRPr="000D313E" w:rsidRDefault="00B37C87" w:rsidP="00B37C87">
      <w:pPr>
        <w:shd w:val="clear" w:color="auto" w:fill="E2EFD9" w:themeFill="accent6" w:themeFillTint="33"/>
        <w:spacing w:line="276" w:lineRule="auto"/>
        <w:rPr>
          <w:rFonts w:ascii="Arial" w:hAnsi="Arial" w:cs="Arial"/>
          <w:color w:val="000000"/>
          <w:sz w:val="22"/>
          <w:szCs w:val="22"/>
          <w:lang w:eastAsia="cs-CZ"/>
        </w:rPr>
      </w:pP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 xml:space="preserve">- People-to-people aktivity, zvýšení regionální identity obyvatel prostřednictvím spolupráce tematicky zaměřených subjektů, např. škol, zájmových spolků a sdružení </w:t>
      </w:r>
    </w:p>
    <w:p w14:paraId="315B5989" w14:textId="77777777" w:rsidR="00B37C87" w:rsidRPr="000D313E" w:rsidRDefault="00B37C87" w:rsidP="00B37C87">
      <w:pPr>
        <w:shd w:val="clear" w:color="auto" w:fill="E2EFD9" w:themeFill="accent6" w:themeFillTint="33"/>
        <w:spacing w:line="276" w:lineRule="auto"/>
        <w:rPr>
          <w:rFonts w:ascii="Arial" w:hAnsi="Arial" w:cs="Arial"/>
          <w:color w:val="000000"/>
          <w:sz w:val="22"/>
          <w:szCs w:val="22"/>
          <w:lang w:eastAsia="cs-CZ"/>
        </w:rPr>
      </w:pPr>
      <w:r w:rsidRPr="000D313E">
        <w:rPr>
          <w:rFonts w:ascii="Arial" w:hAnsi="Arial" w:cs="Arial"/>
          <w:sz w:val="22"/>
          <w:szCs w:val="22"/>
        </w:rPr>
        <w:t xml:space="preserve">- Využití komunikační platformy </w:t>
      </w: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>Euroregionu Beskydy pro období 2021</w:t>
      </w:r>
      <w:r w:rsidR="00240727" w:rsidRPr="000D313E">
        <w:rPr>
          <w:rFonts w:ascii="Arial" w:hAnsi="Arial" w:cs="Arial"/>
          <w:color w:val="000000"/>
          <w:sz w:val="22"/>
          <w:szCs w:val="22"/>
          <w:lang w:eastAsia="cs-CZ"/>
        </w:rPr>
        <w:t>–</w:t>
      </w:r>
      <w:r w:rsidRPr="000D313E">
        <w:rPr>
          <w:rFonts w:ascii="Arial" w:hAnsi="Arial" w:cs="Arial"/>
          <w:color w:val="000000"/>
          <w:sz w:val="22"/>
          <w:szCs w:val="22"/>
          <w:lang w:eastAsia="cs-CZ"/>
        </w:rPr>
        <w:t>2027 pro posílení partnerství a informovanosti o plánovaných aktivitách a projektech, podpora při plánování spolupráce a síťování v případě řešení tematicky podobných aktivit.</w:t>
      </w:r>
    </w:p>
    <w:p w14:paraId="1886AEBE" w14:textId="77777777" w:rsidR="001610F9" w:rsidRPr="000D313E" w:rsidRDefault="001610F9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01EA7DED" w14:textId="77777777" w:rsidR="00984052" w:rsidRPr="000D313E" w:rsidRDefault="00922B45" w:rsidP="00922B45">
      <w:pPr>
        <w:pStyle w:val="Nadpis3"/>
      </w:pPr>
      <w:bookmarkStart w:id="32" w:name="_Toc137484527"/>
      <w:r w:rsidRPr="000D313E">
        <w:t xml:space="preserve">3.3.4. </w:t>
      </w:r>
      <w:r w:rsidR="00984052" w:rsidRPr="000D313E">
        <w:t>Prioritní oblast 4</w:t>
      </w:r>
      <w:r w:rsidRPr="000D313E">
        <w:t>:</w:t>
      </w:r>
      <w:r w:rsidR="00984052" w:rsidRPr="000D313E">
        <w:t xml:space="preserve"> Podpora udržitelného rozvoje a ochrana přírody</w:t>
      </w:r>
      <w:bookmarkEnd w:id="32"/>
    </w:p>
    <w:p w14:paraId="1BEDAAD7" w14:textId="77777777" w:rsidR="00984052" w:rsidRPr="000D313E" w:rsidRDefault="00984052" w:rsidP="00984052">
      <w:pPr>
        <w:spacing w:line="276" w:lineRule="auto"/>
        <w:rPr>
          <w:rFonts w:ascii="Arial" w:hAnsi="Arial" w:cs="Arial"/>
          <w:sz w:val="22"/>
          <w:szCs w:val="22"/>
        </w:rPr>
      </w:pPr>
    </w:p>
    <w:p w14:paraId="07BFC75D" w14:textId="77777777" w:rsidR="004279FA" w:rsidRPr="000D313E" w:rsidRDefault="004279FA" w:rsidP="004279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Nástroje k naplnění cíl</w:t>
      </w:r>
      <w:r w:rsidR="00EB2CE7" w:rsidRPr="000D313E">
        <w:rPr>
          <w:rFonts w:ascii="Arial" w:hAnsi="Arial" w:cs="Arial"/>
          <w:sz w:val="22"/>
          <w:szCs w:val="22"/>
        </w:rPr>
        <w:t>e</w:t>
      </w:r>
      <w:r w:rsidRPr="000D313E">
        <w:rPr>
          <w:rFonts w:ascii="Arial" w:hAnsi="Arial" w:cs="Arial"/>
          <w:sz w:val="22"/>
          <w:szCs w:val="22"/>
        </w:rPr>
        <w:t xml:space="preserve"> prioritní oblasti 3 by měly být především:</w:t>
      </w:r>
    </w:p>
    <w:p w14:paraId="634FE950" w14:textId="77777777" w:rsidR="004279FA" w:rsidRPr="000D313E" w:rsidRDefault="004279FA" w:rsidP="004279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B69A8D" w14:textId="77777777" w:rsidR="004279FA" w:rsidRPr="000D313E" w:rsidRDefault="004279FA" w:rsidP="00B37C87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a) </w:t>
      </w:r>
      <w:r w:rsidRPr="000D313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spolupráce při ochraně lokalit před negativními dopady cestovního ruchu</w:t>
      </w:r>
    </w:p>
    <w:p w14:paraId="7753C9B1" w14:textId="77777777" w:rsidR="004279FA" w:rsidRPr="000D313E" w:rsidRDefault="004279FA" w:rsidP="00B37C87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b) vytváření předpokladů pro snižování dopadů dopravy v oblastech s potenciálem pro rozvoj cestovního ruchu</w:t>
      </w:r>
    </w:p>
    <w:p w14:paraId="646D8D86" w14:textId="77777777" w:rsidR="004279FA" w:rsidRPr="000D313E" w:rsidRDefault="004279FA" w:rsidP="00B37C87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c) informovanost obyvatel a návštěvníků o ochraně životního prostředí, především oběhového hospodářství</w:t>
      </w:r>
    </w:p>
    <w:p w14:paraId="59DB4231" w14:textId="77777777" w:rsidR="004279FA" w:rsidRPr="000D313E" w:rsidRDefault="004279FA" w:rsidP="00984052">
      <w:pPr>
        <w:spacing w:line="276" w:lineRule="auto"/>
        <w:rPr>
          <w:rFonts w:ascii="Arial" w:hAnsi="Arial" w:cs="Arial"/>
          <w:sz w:val="22"/>
          <w:szCs w:val="22"/>
        </w:rPr>
      </w:pPr>
    </w:p>
    <w:p w14:paraId="4B873CF3" w14:textId="77777777" w:rsidR="00B37C87" w:rsidRPr="000D313E" w:rsidRDefault="00B37C87" w:rsidP="00B37C87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Doporučené klíčové podporované aktivity v oblasti podpory udržitelného rozvoje a ochrany přírody jsou následující:</w:t>
      </w:r>
    </w:p>
    <w:p w14:paraId="1E3A0661" w14:textId="77777777" w:rsidR="00954CA6" w:rsidRPr="000D313E" w:rsidRDefault="00954CA6" w:rsidP="0098405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3137162" w14:textId="5ED9D11B" w:rsidR="00B37C87" w:rsidRPr="000D313E" w:rsidRDefault="001C5BEA" w:rsidP="00A66400">
      <w:pPr>
        <w:shd w:val="clear" w:color="auto" w:fill="E2EFD9" w:themeFill="accent6" w:themeFillTint="33"/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Aktivity na podporu monitoringu dopadu regionálního rozvoje</w:t>
      </w:r>
      <w:r w:rsidR="0012065A" w:rsidRPr="000D313E">
        <w:rPr>
          <w:rFonts w:ascii="Arial" w:hAnsi="Arial" w:cs="Arial"/>
          <w:sz w:val="22"/>
          <w:szCs w:val="22"/>
        </w:rPr>
        <w:t xml:space="preserve"> na území a návazné řešení opatření</w:t>
      </w:r>
      <w:r w:rsidRPr="000D313E">
        <w:rPr>
          <w:rFonts w:ascii="Arial" w:hAnsi="Arial" w:cs="Arial"/>
          <w:sz w:val="22"/>
          <w:szCs w:val="22"/>
        </w:rPr>
        <w:t xml:space="preserve">, např. </w:t>
      </w:r>
      <w:r w:rsidR="0012065A" w:rsidRPr="000D313E">
        <w:rPr>
          <w:rFonts w:ascii="Arial" w:hAnsi="Arial" w:cs="Arial"/>
          <w:sz w:val="22"/>
          <w:szCs w:val="22"/>
        </w:rPr>
        <w:t xml:space="preserve">v </w:t>
      </w:r>
      <w:r w:rsidRPr="000D313E">
        <w:rPr>
          <w:rFonts w:ascii="Arial" w:hAnsi="Arial" w:cs="Arial"/>
          <w:sz w:val="22"/>
          <w:szCs w:val="22"/>
        </w:rPr>
        <w:t>cestovní</w:t>
      </w:r>
      <w:r w:rsidR="0012065A" w:rsidRPr="000D313E">
        <w:rPr>
          <w:rFonts w:ascii="Arial" w:hAnsi="Arial" w:cs="Arial"/>
          <w:sz w:val="22"/>
          <w:szCs w:val="22"/>
        </w:rPr>
        <w:t>m</w:t>
      </w:r>
      <w:r w:rsidRPr="000D313E">
        <w:rPr>
          <w:rFonts w:ascii="Arial" w:hAnsi="Arial" w:cs="Arial"/>
          <w:sz w:val="22"/>
          <w:szCs w:val="22"/>
        </w:rPr>
        <w:t xml:space="preserve"> ruchu, doprav</w:t>
      </w:r>
      <w:r w:rsidR="0012065A" w:rsidRPr="000D313E">
        <w:rPr>
          <w:rFonts w:ascii="Arial" w:hAnsi="Arial" w:cs="Arial"/>
          <w:sz w:val="22"/>
          <w:szCs w:val="22"/>
        </w:rPr>
        <w:t>ě</w:t>
      </w:r>
      <w:r w:rsidRPr="000D313E">
        <w:rPr>
          <w:rFonts w:ascii="Arial" w:hAnsi="Arial" w:cs="Arial"/>
          <w:sz w:val="22"/>
          <w:szCs w:val="22"/>
        </w:rPr>
        <w:t xml:space="preserve"> související s přesunem za volnočasovými aktivitami apod. </w:t>
      </w:r>
      <w:r w:rsidR="0012065A" w:rsidRPr="000D313E">
        <w:rPr>
          <w:rFonts w:ascii="Arial" w:hAnsi="Arial" w:cs="Arial"/>
          <w:sz w:val="22"/>
          <w:szCs w:val="22"/>
        </w:rPr>
        <w:t xml:space="preserve">Následný návrh rovnoměrného rozvoje, tzn. </w:t>
      </w:r>
      <w:r w:rsidRPr="000D313E">
        <w:rPr>
          <w:rFonts w:ascii="Arial" w:hAnsi="Arial" w:cs="Arial"/>
          <w:sz w:val="22"/>
          <w:szCs w:val="22"/>
        </w:rPr>
        <w:t xml:space="preserve">omezení </w:t>
      </w:r>
      <w:r w:rsidR="00D6627F" w:rsidRPr="000D313E">
        <w:rPr>
          <w:rFonts w:ascii="Arial" w:hAnsi="Arial" w:cs="Arial"/>
          <w:sz w:val="22"/>
          <w:szCs w:val="22"/>
        </w:rPr>
        <w:t xml:space="preserve">pohybu osob </w:t>
      </w:r>
      <w:r w:rsidR="0012065A" w:rsidRPr="000D313E">
        <w:rPr>
          <w:rFonts w:ascii="Arial" w:hAnsi="Arial" w:cs="Arial"/>
          <w:sz w:val="22"/>
          <w:szCs w:val="22"/>
        </w:rPr>
        <w:t xml:space="preserve">ve </w:t>
      </w:r>
      <w:r w:rsidR="0012065A" w:rsidRPr="00E64418">
        <w:rPr>
          <w:rFonts w:ascii="Arial" w:hAnsi="Arial" w:cs="Arial"/>
          <w:sz w:val="22"/>
          <w:szCs w:val="22"/>
        </w:rPr>
        <w:lastRenderedPageBreak/>
        <w:t>vytížených</w:t>
      </w:r>
      <w:r w:rsidR="00796146" w:rsidRPr="00E64418">
        <w:rPr>
          <w:rFonts w:ascii="Arial" w:hAnsi="Arial" w:cs="Arial"/>
          <w:sz w:val="22"/>
          <w:szCs w:val="22"/>
        </w:rPr>
        <w:t xml:space="preserve"> (především přírodních)</w:t>
      </w:r>
      <w:r w:rsidR="0012065A" w:rsidRPr="00E64418">
        <w:rPr>
          <w:rFonts w:ascii="Arial" w:hAnsi="Arial" w:cs="Arial"/>
          <w:sz w:val="22"/>
          <w:szCs w:val="22"/>
        </w:rPr>
        <w:t xml:space="preserve"> destinacích </w:t>
      </w:r>
      <w:r w:rsidR="00D6627F" w:rsidRPr="00E64418">
        <w:rPr>
          <w:rFonts w:ascii="Arial" w:hAnsi="Arial" w:cs="Arial"/>
          <w:sz w:val="22"/>
          <w:szCs w:val="22"/>
        </w:rPr>
        <w:t xml:space="preserve">a </w:t>
      </w:r>
      <w:r w:rsidR="0012065A" w:rsidRPr="00E64418">
        <w:rPr>
          <w:rFonts w:ascii="Arial" w:hAnsi="Arial" w:cs="Arial"/>
          <w:sz w:val="22"/>
          <w:szCs w:val="22"/>
        </w:rPr>
        <w:t>podpora návštěvnosti méně vytížených destinací</w:t>
      </w:r>
      <w:r w:rsidR="00796146" w:rsidRPr="00E64418">
        <w:rPr>
          <w:rFonts w:ascii="Arial" w:hAnsi="Arial" w:cs="Arial"/>
          <w:sz w:val="22"/>
          <w:szCs w:val="22"/>
        </w:rPr>
        <w:t xml:space="preserve"> (např. hmotných a nehmotných památek připomínajících minulost oblasti)</w:t>
      </w:r>
      <w:r w:rsidR="00D6627F" w:rsidRPr="00E64418">
        <w:rPr>
          <w:rFonts w:ascii="Arial" w:hAnsi="Arial" w:cs="Arial"/>
          <w:sz w:val="22"/>
          <w:szCs w:val="22"/>
        </w:rPr>
        <w:t>.</w:t>
      </w:r>
    </w:p>
    <w:p w14:paraId="0BF194A5" w14:textId="77777777" w:rsidR="00D6627F" w:rsidRPr="000D313E" w:rsidRDefault="00D6627F" w:rsidP="00A66400">
      <w:pPr>
        <w:shd w:val="clear" w:color="auto" w:fill="E2EFD9" w:themeFill="accent6" w:themeFillTint="33"/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Podpora technické vybavenosti, informovanosti a osvěty s cílem snížení dopadu rozvoje regionu na životní prostředí a životní podmínky obyvatel, např. v oblasti oběhového hospodářství, ochrany přírodních druhů apod.</w:t>
      </w:r>
    </w:p>
    <w:p w14:paraId="4DE041D3" w14:textId="77777777" w:rsidR="00D6627F" w:rsidRPr="000D313E" w:rsidRDefault="00D6627F" w:rsidP="00A66400">
      <w:pPr>
        <w:shd w:val="clear" w:color="auto" w:fill="E2EFD9" w:themeFill="accent6" w:themeFillTint="33"/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- Projekty zaměřené na regulaci individuální dopravy v oblíbených destinacích, podpora veřejné dopravy, sdílené dopravy, cyklistické dopravy a související infrastruktury vč. navigačních systémů. </w:t>
      </w:r>
    </w:p>
    <w:p w14:paraId="2F4A2B39" w14:textId="77777777" w:rsidR="00AE06A8" w:rsidRPr="000D313E" w:rsidRDefault="00AE06A8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4B68EEF1" w14:textId="77777777" w:rsidR="005007C9" w:rsidRPr="000D313E" w:rsidRDefault="005007C9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13A36719" w14:textId="77777777" w:rsidR="0082392A" w:rsidRPr="000D313E" w:rsidRDefault="0082392A" w:rsidP="00BF3B1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br w:type="page"/>
      </w:r>
    </w:p>
    <w:p w14:paraId="7EB6F1DC" w14:textId="77777777" w:rsidR="00D80BB4" w:rsidRPr="000D313E" w:rsidRDefault="005C5B7D" w:rsidP="00BF3B14">
      <w:pPr>
        <w:pStyle w:val="Nadpis2"/>
        <w:spacing w:line="276" w:lineRule="auto"/>
        <w:rPr>
          <w:rFonts w:cs="Arial"/>
          <w:b w:val="0"/>
          <w:bCs/>
        </w:rPr>
      </w:pPr>
      <w:bookmarkStart w:id="33" w:name="_Toc137484528"/>
      <w:r w:rsidRPr="000D313E">
        <w:rPr>
          <w:rFonts w:cs="Arial"/>
          <w:bCs/>
        </w:rPr>
        <w:lastRenderedPageBreak/>
        <w:t>4</w:t>
      </w:r>
      <w:r w:rsidR="00AE06A8" w:rsidRPr="000D313E">
        <w:rPr>
          <w:rFonts w:cs="Arial"/>
          <w:bCs/>
        </w:rPr>
        <w:t>. AKČNÍ PLÁN</w:t>
      </w:r>
      <w:bookmarkEnd w:id="33"/>
    </w:p>
    <w:p w14:paraId="4B698593" w14:textId="77777777" w:rsidR="00D80BB4" w:rsidRPr="000D313E" w:rsidRDefault="00D80BB4" w:rsidP="00BF3B14">
      <w:pPr>
        <w:spacing w:line="276" w:lineRule="auto"/>
        <w:rPr>
          <w:rFonts w:ascii="Arial" w:hAnsi="Arial" w:cs="Arial"/>
          <w:sz w:val="20"/>
          <w:szCs w:val="20"/>
        </w:rPr>
      </w:pPr>
    </w:p>
    <w:p w14:paraId="2A362D99" w14:textId="77777777" w:rsidR="00386502" w:rsidRPr="000D313E" w:rsidRDefault="003D04F7" w:rsidP="003865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Komplexní analýza, následně definované </w:t>
      </w:r>
      <w:r w:rsidR="00D80BB4" w:rsidRPr="000D313E">
        <w:rPr>
          <w:rFonts w:ascii="Arial" w:hAnsi="Arial" w:cs="Arial"/>
          <w:sz w:val="22"/>
          <w:szCs w:val="22"/>
        </w:rPr>
        <w:t>cíl</w:t>
      </w:r>
      <w:r w:rsidRPr="000D313E">
        <w:rPr>
          <w:rFonts w:ascii="Arial" w:hAnsi="Arial" w:cs="Arial"/>
          <w:sz w:val="22"/>
          <w:szCs w:val="22"/>
        </w:rPr>
        <w:t>e</w:t>
      </w:r>
      <w:r w:rsidR="00D80BB4"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sz w:val="22"/>
          <w:szCs w:val="22"/>
        </w:rPr>
        <w:t xml:space="preserve">a návrhy podporovaných nástrojů a aktivit stanovily 4 </w:t>
      </w:r>
      <w:r w:rsidR="00386502" w:rsidRPr="000D313E">
        <w:rPr>
          <w:rFonts w:ascii="Arial" w:hAnsi="Arial" w:cs="Arial"/>
          <w:sz w:val="22"/>
          <w:szCs w:val="22"/>
        </w:rPr>
        <w:t xml:space="preserve">hlavní </w:t>
      </w:r>
      <w:r w:rsidRPr="000D313E">
        <w:rPr>
          <w:rFonts w:ascii="Arial" w:hAnsi="Arial" w:cs="Arial"/>
          <w:sz w:val="22"/>
          <w:szCs w:val="22"/>
        </w:rPr>
        <w:t>rámce této Strategie efektivního čerpání z programu Interreg – Fondu mikroprojektů v období 2021</w:t>
      </w:r>
      <w:r w:rsidR="00240727" w:rsidRPr="000D313E">
        <w:rPr>
          <w:rFonts w:ascii="Arial" w:hAnsi="Arial" w:cs="Arial"/>
          <w:sz w:val="22"/>
          <w:szCs w:val="22"/>
        </w:rPr>
        <w:t>–</w:t>
      </w:r>
      <w:r w:rsidRPr="000D313E">
        <w:rPr>
          <w:rFonts w:ascii="Arial" w:hAnsi="Arial" w:cs="Arial"/>
          <w:sz w:val="22"/>
          <w:szCs w:val="22"/>
        </w:rPr>
        <w:t xml:space="preserve">2027. </w:t>
      </w:r>
      <w:r w:rsidR="00386502" w:rsidRPr="000D313E">
        <w:rPr>
          <w:rFonts w:ascii="Arial" w:hAnsi="Arial" w:cs="Arial"/>
          <w:sz w:val="22"/>
          <w:szCs w:val="22"/>
        </w:rPr>
        <w:t xml:space="preserve">V průběhu výzkumu mezi aktéry pak byly zjišťovány připravené nebo chystané projektové záměry. V následujícím akčním plánu jsou uvedeny ty, které mají oporu v strategii a mohou sloužit jako vzor pro ostatní aktéry, popřípadě pro </w:t>
      </w:r>
      <w:r w:rsidR="00761B36" w:rsidRPr="000D313E">
        <w:rPr>
          <w:rFonts w:ascii="Arial" w:hAnsi="Arial" w:cs="Arial"/>
          <w:sz w:val="22"/>
          <w:szCs w:val="22"/>
        </w:rPr>
        <w:t xml:space="preserve">ty, kdo hledají </w:t>
      </w:r>
      <w:r w:rsidR="00386502" w:rsidRPr="000D313E">
        <w:rPr>
          <w:rFonts w:ascii="Arial" w:hAnsi="Arial" w:cs="Arial"/>
          <w:sz w:val="22"/>
          <w:szCs w:val="22"/>
        </w:rPr>
        <w:t>projektové partnery s obdobným záměrem. Projektové záměry jsou seřazeny tematicky do 4 prioritních oblastí bez uvedení jejich autorů. V případě zájmu o propojení s</w:t>
      </w:r>
      <w:r w:rsidR="00761B36" w:rsidRPr="000D313E">
        <w:rPr>
          <w:rFonts w:ascii="Arial" w:hAnsi="Arial" w:cs="Arial"/>
          <w:sz w:val="22"/>
          <w:szCs w:val="22"/>
        </w:rPr>
        <w:t> </w:t>
      </w:r>
      <w:r w:rsidR="00386502" w:rsidRPr="000D313E">
        <w:rPr>
          <w:rFonts w:ascii="Arial" w:hAnsi="Arial" w:cs="Arial"/>
          <w:sz w:val="22"/>
          <w:szCs w:val="22"/>
        </w:rPr>
        <w:t>navrhovatelem</w:t>
      </w:r>
      <w:r w:rsidR="00761B36" w:rsidRPr="000D313E">
        <w:rPr>
          <w:rFonts w:ascii="Arial" w:hAnsi="Arial" w:cs="Arial"/>
          <w:sz w:val="22"/>
          <w:szCs w:val="22"/>
        </w:rPr>
        <w:t xml:space="preserve">, </w:t>
      </w:r>
      <w:r w:rsidR="00386502" w:rsidRPr="000D313E">
        <w:rPr>
          <w:rFonts w:ascii="Arial" w:hAnsi="Arial" w:cs="Arial"/>
          <w:sz w:val="22"/>
          <w:szCs w:val="22"/>
        </w:rPr>
        <w:t>například z důvodu potenciálně vhodného projektového partnera nebo obdobného záměru</w:t>
      </w:r>
      <w:r w:rsidR="00761B36" w:rsidRPr="000D313E">
        <w:rPr>
          <w:rFonts w:ascii="Arial" w:hAnsi="Arial" w:cs="Arial"/>
          <w:sz w:val="22"/>
          <w:szCs w:val="22"/>
        </w:rPr>
        <w:t>,</w:t>
      </w:r>
      <w:r w:rsidR="00386502" w:rsidRPr="000D313E">
        <w:rPr>
          <w:rFonts w:ascii="Arial" w:hAnsi="Arial" w:cs="Arial"/>
          <w:sz w:val="22"/>
          <w:szCs w:val="22"/>
        </w:rPr>
        <w:t xml:space="preserve"> kontaktujte sekretariát Euroregionu Beskydy.</w:t>
      </w:r>
    </w:p>
    <w:p w14:paraId="7B800E36" w14:textId="77777777" w:rsidR="00AE06A8" w:rsidRPr="000D313E" w:rsidRDefault="00AE06A8" w:rsidP="00386502">
      <w:pPr>
        <w:spacing w:line="276" w:lineRule="auto"/>
        <w:rPr>
          <w:rFonts w:ascii="Arial" w:hAnsi="Arial" w:cs="Arial"/>
          <w:sz w:val="22"/>
          <w:szCs w:val="22"/>
        </w:rPr>
      </w:pPr>
    </w:p>
    <w:p w14:paraId="7AAE2054" w14:textId="77777777" w:rsidR="00386502" w:rsidRPr="000D313E" w:rsidRDefault="00386502" w:rsidP="00761B36">
      <w:pPr>
        <w:pStyle w:val="Nadpis2"/>
      </w:pPr>
      <w:bookmarkStart w:id="34" w:name="_Toc137484529"/>
      <w:r w:rsidRPr="000D313E">
        <w:t xml:space="preserve">4.1. </w:t>
      </w:r>
      <w:r w:rsidR="00761B36" w:rsidRPr="000D313E">
        <w:t>Akční plán:</w:t>
      </w:r>
      <w:r w:rsidRPr="000D313E">
        <w:t xml:space="preserve"> Podpora propagace území a cestovního ruchu</w:t>
      </w:r>
      <w:bookmarkEnd w:id="34"/>
    </w:p>
    <w:p w14:paraId="051B3A52" w14:textId="77777777" w:rsidR="00386502" w:rsidRPr="000D313E" w:rsidRDefault="00386502" w:rsidP="00386502">
      <w:pPr>
        <w:spacing w:line="276" w:lineRule="auto"/>
        <w:rPr>
          <w:rFonts w:ascii="Arial" w:hAnsi="Arial" w:cs="Arial"/>
          <w:sz w:val="22"/>
          <w:szCs w:val="22"/>
        </w:rPr>
      </w:pPr>
    </w:p>
    <w:p w14:paraId="0098FC63" w14:textId="77777777" w:rsidR="00386502" w:rsidRPr="000D313E" w:rsidRDefault="00386502" w:rsidP="00761B3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Česká republika</w:t>
      </w:r>
    </w:p>
    <w:p w14:paraId="081715F8" w14:textId="77777777" w:rsidR="00761B36" w:rsidRPr="000D313E" w:rsidRDefault="00761B36" w:rsidP="00761B36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- Komunikační strategie Měníme Beskydy – strategická koncepce komunikace a informovanosti obyvatel, návštěvníků a aktérů v Euroregionu Beskydy prostřednictvím jednotné značky a vizuální identity, formou přehledného atraktivního obsahu s využitím online platformy, </w:t>
      </w:r>
      <w:r w:rsidR="006A2FD0" w:rsidRPr="000D313E">
        <w:rPr>
          <w:rFonts w:ascii="Arial" w:hAnsi="Arial" w:cs="Arial"/>
          <w:sz w:val="22"/>
          <w:szCs w:val="22"/>
        </w:rPr>
        <w:t xml:space="preserve">newsletteru, </w:t>
      </w:r>
      <w:r w:rsidRPr="000D313E">
        <w:rPr>
          <w:rFonts w:ascii="Arial" w:hAnsi="Arial" w:cs="Arial"/>
          <w:sz w:val="22"/>
          <w:szCs w:val="22"/>
        </w:rPr>
        <w:t xml:space="preserve">sociálních médií a mediální komunikace. </w:t>
      </w:r>
    </w:p>
    <w:p w14:paraId="78B280D1" w14:textId="77777777" w:rsidR="00386502" w:rsidRPr="000D313E" w:rsidRDefault="00386502" w:rsidP="00761B36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 Budovaní vyhlídky a návrat k tradicím salašnictví.</w:t>
      </w:r>
    </w:p>
    <w:p w14:paraId="7304C054" w14:textId="77777777" w:rsidR="00386502" w:rsidRPr="000D313E" w:rsidRDefault="00386502" w:rsidP="00761B36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 Vybudování vyhlídkových míst</w:t>
      </w:r>
      <w:r w:rsidR="00761B36" w:rsidRPr="000D313E">
        <w:rPr>
          <w:rFonts w:ascii="Arial" w:hAnsi="Arial" w:cs="Arial"/>
          <w:sz w:val="22"/>
          <w:szCs w:val="22"/>
        </w:rPr>
        <w:t>,</w:t>
      </w:r>
      <w:r w:rsidRPr="000D313E">
        <w:rPr>
          <w:rFonts w:ascii="Arial" w:hAnsi="Arial" w:cs="Arial"/>
          <w:sz w:val="22"/>
          <w:szCs w:val="22"/>
        </w:rPr>
        <w:t xml:space="preserve"> budování vtipných odpočinkových míst na cyklotrasách</w:t>
      </w:r>
      <w:r w:rsidR="006A2FD0" w:rsidRPr="000D313E">
        <w:rPr>
          <w:rFonts w:ascii="Arial" w:hAnsi="Arial" w:cs="Arial"/>
          <w:sz w:val="22"/>
          <w:szCs w:val="22"/>
        </w:rPr>
        <w:t xml:space="preserve"> a pěších</w:t>
      </w:r>
      <w:r w:rsidRPr="000D313E">
        <w:rPr>
          <w:rFonts w:ascii="Arial" w:hAnsi="Arial" w:cs="Arial"/>
          <w:sz w:val="22"/>
          <w:szCs w:val="22"/>
        </w:rPr>
        <w:t xml:space="preserve"> trasách</w:t>
      </w:r>
      <w:r w:rsidR="006A2FD0" w:rsidRPr="000D313E">
        <w:rPr>
          <w:rFonts w:ascii="Arial" w:hAnsi="Arial" w:cs="Arial"/>
          <w:sz w:val="22"/>
          <w:szCs w:val="22"/>
        </w:rPr>
        <w:t>. Každé</w:t>
      </w:r>
      <w:r w:rsidRPr="000D313E">
        <w:rPr>
          <w:rFonts w:ascii="Arial" w:hAnsi="Arial" w:cs="Arial"/>
          <w:sz w:val="22"/>
          <w:szCs w:val="22"/>
        </w:rPr>
        <w:t xml:space="preserve"> místo </w:t>
      </w:r>
      <w:r w:rsidR="006A2FD0" w:rsidRPr="000D313E">
        <w:rPr>
          <w:rFonts w:ascii="Arial" w:hAnsi="Arial" w:cs="Arial"/>
          <w:sz w:val="22"/>
          <w:szCs w:val="22"/>
        </w:rPr>
        <w:t xml:space="preserve">bude </w:t>
      </w:r>
      <w:r w:rsidRPr="000D313E">
        <w:rPr>
          <w:rFonts w:ascii="Arial" w:hAnsi="Arial" w:cs="Arial"/>
          <w:sz w:val="22"/>
          <w:szCs w:val="22"/>
        </w:rPr>
        <w:t>specifické jednoduchým zábavným prvkem pro celou rodinu.</w:t>
      </w:r>
    </w:p>
    <w:p w14:paraId="18535C6A" w14:textId="77777777" w:rsidR="00386502" w:rsidRPr="000D313E" w:rsidRDefault="00386502" w:rsidP="00761B36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  Propagační materiály podporující turistick</w:t>
      </w:r>
      <w:r w:rsidR="006A2FD0" w:rsidRPr="000D313E">
        <w:rPr>
          <w:rFonts w:ascii="Arial" w:hAnsi="Arial" w:cs="Arial"/>
          <w:sz w:val="22"/>
          <w:szCs w:val="22"/>
        </w:rPr>
        <w:t>ý</w:t>
      </w:r>
      <w:r w:rsidRPr="000D313E">
        <w:rPr>
          <w:rFonts w:ascii="Arial" w:hAnsi="Arial" w:cs="Arial"/>
          <w:sz w:val="22"/>
          <w:szCs w:val="22"/>
        </w:rPr>
        <w:t xml:space="preserve"> ruch</w:t>
      </w:r>
      <w:r w:rsidR="006A2FD0" w:rsidRPr="000D313E">
        <w:rPr>
          <w:rFonts w:ascii="Arial" w:hAnsi="Arial" w:cs="Arial"/>
          <w:sz w:val="22"/>
          <w:szCs w:val="22"/>
        </w:rPr>
        <w:t xml:space="preserve"> a</w:t>
      </w:r>
      <w:r w:rsidRPr="000D313E">
        <w:rPr>
          <w:rFonts w:ascii="Arial" w:hAnsi="Arial" w:cs="Arial"/>
          <w:sz w:val="22"/>
          <w:szCs w:val="22"/>
        </w:rPr>
        <w:t xml:space="preserve"> sportovní vyžití</w:t>
      </w:r>
      <w:r w:rsidR="006A2FD0" w:rsidRPr="000D313E">
        <w:rPr>
          <w:rFonts w:ascii="Arial" w:hAnsi="Arial" w:cs="Arial"/>
          <w:sz w:val="22"/>
          <w:szCs w:val="22"/>
        </w:rPr>
        <w:t>,</w:t>
      </w:r>
      <w:r w:rsidRPr="000D313E">
        <w:rPr>
          <w:rFonts w:ascii="Arial" w:hAnsi="Arial" w:cs="Arial"/>
          <w:sz w:val="22"/>
          <w:szCs w:val="22"/>
        </w:rPr>
        <w:t xml:space="preserve"> především mládeže.</w:t>
      </w:r>
    </w:p>
    <w:p w14:paraId="510D18C3" w14:textId="77777777" w:rsidR="00386502" w:rsidRPr="000D313E" w:rsidRDefault="00386502" w:rsidP="00761B36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  Výstavba multifunkční kulturně-sportovní budovy, jejíž zázemí by rovněž působilo jako kavárna a informační centrum turistům</w:t>
      </w:r>
      <w:r w:rsidR="00C6536C" w:rsidRPr="000D313E">
        <w:rPr>
          <w:rFonts w:ascii="Arial" w:hAnsi="Arial" w:cs="Arial"/>
          <w:sz w:val="22"/>
          <w:szCs w:val="22"/>
        </w:rPr>
        <w:t>.</w:t>
      </w:r>
      <w:r w:rsidRPr="000D313E">
        <w:rPr>
          <w:rFonts w:ascii="Arial" w:hAnsi="Arial" w:cs="Arial"/>
          <w:sz w:val="22"/>
          <w:szCs w:val="22"/>
        </w:rPr>
        <w:t xml:space="preserve"> </w:t>
      </w:r>
    </w:p>
    <w:p w14:paraId="7E7BCAE6" w14:textId="77777777" w:rsidR="00761B36" w:rsidRPr="000D313E" w:rsidRDefault="00761B36" w:rsidP="00761B36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  Stavba multifunkčního sportovního hřiště s umělým povrchem</w:t>
      </w:r>
      <w:r w:rsidR="00C6536C" w:rsidRPr="000D313E">
        <w:rPr>
          <w:rFonts w:ascii="Arial" w:hAnsi="Arial" w:cs="Arial"/>
          <w:sz w:val="22"/>
          <w:szCs w:val="22"/>
        </w:rPr>
        <w:t>.</w:t>
      </w:r>
    </w:p>
    <w:p w14:paraId="6E23E67E" w14:textId="77777777" w:rsidR="00386502" w:rsidRPr="000D313E" w:rsidRDefault="00386502" w:rsidP="00761B36">
      <w:pPr>
        <w:spacing w:line="276" w:lineRule="auto"/>
        <w:rPr>
          <w:rFonts w:ascii="Arial" w:hAnsi="Arial" w:cs="Arial"/>
          <w:sz w:val="22"/>
          <w:szCs w:val="22"/>
        </w:rPr>
      </w:pPr>
    </w:p>
    <w:p w14:paraId="724E633C" w14:textId="77777777" w:rsidR="00386502" w:rsidRPr="000D313E" w:rsidRDefault="00386502" w:rsidP="00761B3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Slovensko</w:t>
      </w:r>
    </w:p>
    <w:p w14:paraId="30DC98B2" w14:textId="77777777" w:rsidR="00386502" w:rsidRPr="000D313E" w:rsidRDefault="00767E8B" w:rsidP="00761B36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- </w:t>
      </w:r>
      <w:r w:rsidR="00386502" w:rsidRPr="000D313E">
        <w:rPr>
          <w:rFonts w:ascii="Arial" w:hAnsi="Arial" w:cs="Arial"/>
          <w:sz w:val="22"/>
          <w:szCs w:val="22"/>
        </w:rPr>
        <w:t>Zatraktivnění okolí kláštera, další možností kulturního a rekreačního vyžití pro širokou veřejnost s důrazem na rodiny s dětmi. Nová infrastruktura, hřiště atd.</w:t>
      </w:r>
    </w:p>
    <w:p w14:paraId="19DAC2C7" w14:textId="77777777" w:rsidR="00386502" w:rsidRPr="000D313E" w:rsidRDefault="00386502" w:rsidP="00761B36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 </w:t>
      </w:r>
      <w:r w:rsidR="00C6536C"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sz w:val="22"/>
          <w:szCs w:val="22"/>
        </w:rPr>
        <w:t xml:space="preserve">Mobilní aplikace s geolokací </w:t>
      </w:r>
      <w:r w:rsidR="00C6536C" w:rsidRPr="000D313E">
        <w:rPr>
          <w:rFonts w:ascii="Arial" w:hAnsi="Arial" w:cs="Arial"/>
          <w:sz w:val="22"/>
          <w:szCs w:val="22"/>
        </w:rPr>
        <w:t>prezentující</w:t>
      </w:r>
      <w:r w:rsidRPr="000D313E">
        <w:rPr>
          <w:rFonts w:ascii="Arial" w:hAnsi="Arial" w:cs="Arial"/>
          <w:sz w:val="22"/>
          <w:szCs w:val="22"/>
        </w:rPr>
        <w:t xml:space="preserve"> kulturní místa v</w:t>
      </w:r>
      <w:r w:rsidR="00C6536C" w:rsidRPr="000D313E">
        <w:rPr>
          <w:rFonts w:ascii="Arial" w:hAnsi="Arial" w:cs="Arial"/>
          <w:sz w:val="22"/>
          <w:szCs w:val="22"/>
        </w:rPr>
        <w:t> </w:t>
      </w:r>
      <w:r w:rsidRPr="000D313E">
        <w:rPr>
          <w:rFonts w:ascii="Arial" w:hAnsi="Arial" w:cs="Arial"/>
          <w:sz w:val="22"/>
          <w:szCs w:val="22"/>
        </w:rPr>
        <w:t>regionu</w:t>
      </w:r>
      <w:r w:rsidR="00C6536C" w:rsidRPr="000D313E">
        <w:rPr>
          <w:rFonts w:ascii="Arial" w:hAnsi="Arial" w:cs="Arial"/>
          <w:sz w:val="22"/>
          <w:szCs w:val="22"/>
        </w:rPr>
        <w:t>.</w:t>
      </w:r>
      <w:r w:rsidRPr="000D313E">
        <w:rPr>
          <w:rFonts w:ascii="Arial" w:hAnsi="Arial" w:cs="Arial"/>
          <w:sz w:val="22"/>
          <w:szCs w:val="22"/>
        </w:rPr>
        <w:t xml:space="preserve"> </w:t>
      </w:r>
    </w:p>
    <w:p w14:paraId="786F0529" w14:textId="77777777" w:rsidR="00386502" w:rsidRPr="000D313E" w:rsidRDefault="00386502" w:rsidP="00761B36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  Realizace přístřešku u rozhledny, včetně nasvícení a osazení informačních panelů.</w:t>
      </w:r>
    </w:p>
    <w:p w14:paraId="5625F0ED" w14:textId="77777777" w:rsidR="00386502" w:rsidRPr="000D313E" w:rsidRDefault="00386502" w:rsidP="00761B36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   </w:t>
      </w:r>
      <w:r w:rsidR="00C6536C" w:rsidRPr="000D313E">
        <w:rPr>
          <w:rFonts w:ascii="Arial" w:hAnsi="Arial" w:cs="Arial"/>
          <w:sz w:val="22"/>
          <w:szCs w:val="22"/>
        </w:rPr>
        <w:t>P</w:t>
      </w:r>
      <w:r w:rsidRPr="000D313E">
        <w:rPr>
          <w:rFonts w:ascii="Arial" w:hAnsi="Arial" w:cs="Arial"/>
          <w:sz w:val="22"/>
          <w:szCs w:val="22"/>
        </w:rPr>
        <w:t>ropagace destinace</w:t>
      </w:r>
      <w:r w:rsidR="00C6536C" w:rsidRPr="000D313E">
        <w:rPr>
          <w:rFonts w:ascii="Arial" w:hAnsi="Arial" w:cs="Arial"/>
          <w:sz w:val="22"/>
          <w:szCs w:val="22"/>
        </w:rPr>
        <w:t xml:space="preserve"> prostřednictvím </w:t>
      </w:r>
      <w:r w:rsidRPr="000D313E">
        <w:rPr>
          <w:rFonts w:ascii="Arial" w:hAnsi="Arial" w:cs="Arial"/>
          <w:sz w:val="22"/>
          <w:szCs w:val="22"/>
        </w:rPr>
        <w:t>kampaně na sociálních sítích a kanálech</w:t>
      </w:r>
      <w:r w:rsidR="00C6536C" w:rsidRPr="000D313E">
        <w:rPr>
          <w:rFonts w:ascii="Arial" w:hAnsi="Arial" w:cs="Arial"/>
          <w:sz w:val="22"/>
          <w:szCs w:val="22"/>
        </w:rPr>
        <w:t xml:space="preserve">, </w:t>
      </w:r>
      <w:r w:rsidRPr="000D313E">
        <w:rPr>
          <w:rFonts w:ascii="Arial" w:hAnsi="Arial" w:cs="Arial"/>
          <w:sz w:val="22"/>
          <w:szCs w:val="22"/>
        </w:rPr>
        <w:t xml:space="preserve">spolupráce s blogery a cestovateli. </w:t>
      </w:r>
    </w:p>
    <w:p w14:paraId="089897D5" w14:textId="77777777" w:rsidR="00386502" w:rsidRPr="000D313E" w:rsidRDefault="00386502" w:rsidP="00761B36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 Označení směrových panelů</w:t>
      </w:r>
      <w:r w:rsidR="00C6536C" w:rsidRPr="000D313E">
        <w:rPr>
          <w:rFonts w:ascii="Arial" w:hAnsi="Arial" w:cs="Arial"/>
          <w:sz w:val="22"/>
          <w:szCs w:val="22"/>
        </w:rPr>
        <w:t>.</w:t>
      </w:r>
    </w:p>
    <w:p w14:paraId="610570C9" w14:textId="77777777" w:rsidR="00C6536C" w:rsidRPr="000D313E" w:rsidRDefault="00C6536C" w:rsidP="00761B36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Cyklostezky a cyklotrasy.</w:t>
      </w:r>
    </w:p>
    <w:p w14:paraId="28C4C7E1" w14:textId="77777777" w:rsidR="00386502" w:rsidRPr="000D313E" w:rsidRDefault="00386502" w:rsidP="00761B36">
      <w:pPr>
        <w:spacing w:line="276" w:lineRule="auto"/>
        <w:rPr>
          <w:rFonts w:ascii="Arial" w:hAnsi="Arial" w:cs="Arial"/>
          <w:sz w:val="22"/>
          <w:szCs w:val="22"/>
        </w:rPr>
      </w:pPr>
    </w:p>
    <w:p w14:paraId="2034DC0E" w14:textId="77777777" w:rsidR="00386502" w:rsidRPr="000D313E" w:rsidRDefault="00386502" w:rsidP="00761B3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Polsko</w:t>
      </w:r>
    </w:p>
    <w:p w14:paraId="26EACC58" w14:textId="77777777" w:rsidR="00386502" w:rsidRPr="000D313E" w:rsidRDefault="00386502" w:rsidP="00761B36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- </w:t>
      </w:r>
      <w:r w:rsidR="00C6536C" w:rsidRPr="000D313E">
        <w:rPr>
          <w:rFonts w:ascii="Arial" w:hAnsi="Arial" w:cs="Arial"/>
          <w:sz w:val="22"/>
          <w:szCs w:val="22"/>
        </w:rPr>
        <w:t>T</w:t>
      </w:r>
      <w:r w:rsidRPr="000D313E">
        <w:rPr>
          <w:rFonts w:ascii="Arial" w:hAnsi="Arial" w:cs="Arial"/>
          <w:sz w:val="22"/>
          <w:szCs w:val="22"/>
        </w:rPr>
        <w:t>uristick</w:t>
      </w:r>
      <w:r w:rsidR="00C6536C" w:rsidRPr="000D313E">
        <w:rPr>
          <w:rFonts w:ascii="Arial" w:hAnsi="Arial" w:cs="Arial"/>
          <w:sz w:val="22"/>
          <w:szCs w:val="22"/>
        </w:rPr>
        <w:t>é</w:t>
      </w:r>
      <w:r w:rsidRPr="000D313E">
        <w:rPr>
          <w:rFonts w:ascii="Arial" w:hAnsi="Arial" w:cs="Arial"/>
          <w:sz w:val="22"/>
          <w:szCs w:val="22"/>
        </w:rPr>
        <w:t xml:space="preserve"> přístřešk</w:t>
      </w:r>
      <w:r w:rsidR="00C6536C" w:rsidRPr="000D313E">
        <w:rPr>
          <w:rFonts w:ascii="Arial" w:hAnsi="Arial" w:cs="Arial"/>
          <w:sz w:val="22"/>
          <w:szCs w:val="22"/>
        </w:rPr>
        <w:t>y</w:t>
      </w:r>
      <w:r w:rsidRPr="000D313E">
        <w:rPr>
          <w:rFonts w:ascii="Arial" w:hAnsi="Arial" w:cs="Arial"/>
          <w:sz w:val="22"/>
          <w:szCs w:val="22"/>
        </w:rPr>
        <w:t xml:space="preserve"> na nejfrekventovanějších turistických trasách v</w:t>
      </w:r>
      <w:r w:rsidR="00C6536C" w:rsidRPr="000D313E">
        <w:rPr>
          <w:rFonts w:ascii="Arial" w:hAnsi="Arial" w:cs="Arial"/>
          <w:sz w:val="22"/>
          <w:szCs w:val="22"/>
        </w:rPr>
        <w:t> </w:t>
      </w:r>
      <w:r w:rsidRPr="000D313E">
        <w:rPr>
          <w:rFonts w:ascii="Arial" w:hAnsi="Arial" w:cs="Arial"/>
          <w:sz w:val="22"/>
          <w:szCs w:val="22"/>
        </w:rPr>
        <w:t>regionu</w:t>
      </w:r>
      <w:r w:rsidR="00C6536C" w:rsidRPr="000D313E">
        <w:rPr>
          <w:rFonts w:ascii="Arial" w:hAnsi="Arial" w:cs="Arial"/>
          <w:sz w:val="22"/>
          <w:szCs w:val="22"/>
        </w:rPr>
        <w:t xml:space="preserve"> s </w:t>
      </w:r>
      <w:r w:rsidRPr="000D313E">
        <w:rPr>
          <w:rFonts w:ascii="Arial" w:hAnsi="Arial" w:cs="Arial"/>
          <w:sz w:val="22"/>
          <w:szCs w:val="22"/>
        </w:rPr>
        <w:t>krb</w:t>
      </w:r>
      <w:r w:rsidR="00C6536C" w:rsidRPr="000D313E">
        <w:rPr>
          <w:rFonts w:ascii="Arial" w:hAnsi="Arial" w:cs="Arial"/>
          <w:sz w:val="22"/>
          <w:szCs w:val="22"/>
        </w:rPr>
        <w:t>em</w:t>
      </w:r>
      <w:r w:rsidRPr="000D313E">
        <w:rPr>
          <w:rFonts w:ascii="Arial" w:hAnsi="Arial" w:cs="Arial"/>
          <w:sz w:val="22"/>
          <w:szCs w:val="22"/>
        </w:rPr>
        <w:t>, lavičk</w:t>
      </w:r>
      <w:r w:rsidR="00C6536C" w:rsidRPr="000D313E">
        <w:rPr>
          <w:rFonts w:ascii="Arial" w:hAnsi="Arial" w:cs="Arial"/>
          <w:sz w:val="22"/>
          <w:szCs w:val="22"/>
        </w:rPr>
        <w:t>ami</w:t>
      </w:r>
      <w:r w:rsidRPr="000D313E">
        <w:rPr>
          <w:rFonts w:ascii="Arial" w:hAnsi="Arial" w:cs="Arial"/>
          <w:sz w:val="22"/>
          <w:szCs w:val="22"/>
        </w:rPr>
        <w:t>, střech</w:t>
      </w:r>
      <w:r w:rsidR="00C6536C" w:rsidRPr="000D313E">
        <w:rPr>
          <w:rFonts w:ascii="Arial" w:hAnsi="Arial" w:cs="Arial"/>
          <w:sz w:val="22"/>
          <w:szCs w:val="22"/>
        </w:rPr>
        <w:t>ou</w:t>
      </w:r>
      <w:r w:rsidRPr="000D313E">
        <w:rPr>
          <w:rFonts w:ascii="Arial" w:hAnsi="Arial" w:cs="Arial"/>
          <w:sz w:val="22"/>
          <w:szCs w:val="22"/>
        </w:rPr>
        <w:t>, stojan</w:t>
      </w:r>
      <w:r w:rsidR="00C6536C" w:rsidRPr="000D313E">
        <w:rPr>
          <w:rFonts w:ascii="Arial" w:hAnsi="Arial" w:cs="Arial"/>
          <w:sz w:val="22"/>
          <w:szCs w:val="22"/>
        </w:rPr>
        <w:t>y</w:t>
      </w:r>
      <w:r w:rsidRPr="000D313E">
        <w:rPr>
          <w:rFonts w:ascii="Arial" w:hAnsi="Arial" w:cs="Arial"/>
          <w:sz w:val="22"/>
          <w:szCs w:val="22"/>
        </w:rPr>
        <w:t xml:space="preserve"> pro jízdní kola, turistickou mapu </w:t>
      </w:r>
      <w:r w:rsidR="00C6536C" w:rsidRPr="000D313E">
        <w:rPr>
          <w:rFonts w:ascii="Arial" w:hAnsi="Arial" w:cs="Arial"/>
          <w:sz w:val="22"/>
          <w:szCs w:val="22"/>
        </w:rPr>
        <w:t>s popisem</w:t>
      </w:r>
      <w:r w:rsidRPr="000D313E">
        <w:rPr>
          <w:rFonts w:ascii="Arial" w:hAnsi="Arial" w:cs="Arial"/>
          <w:sz w:val="22"/>
          <w:szCs w:val="22"/>
        </w:rPr>
        <w:t xml:space="preserve"> zajímavost</w:t>
      </w:r>
      <w:r w:rsidR="00C6536C" w:rsidRPr="000D313E">
        <w:rPr>
          <w:rFonts w:ascii="Arial" w:hAnsi="Arial" w:cs="Arial"/>
          <w:sz w:val="22"/>
          <w:szCs w:val="22"/>
        </w:rPr>
        <w:t>í</w:t>
      </w:r>
      <w:r w:rsidRPr="000D313E">
        <w:rPr>
          <w:rFonts w:ascii="Arial" w:hAnsi="Arial" w:cs="Arial"/>
          <w:sz w:val="22"/>
          <w:szCs w:val="22"/>
        </w:rPr>
        <w:t xml:space="preserve"> na daném místě. </w:t>
      </w:r>
    </w:p>
    <w:p w14:paraId="18AE1BD8" w14:textId="77777777" w:rsidR="00386502" w:rsidRPr="000D313E" w:rsidRDefault="00386502" w:rsidP="00761B36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Turistická mapa s cyklostezkami a zajímavostmi celého Euroregionu Beskydy.</w:t>
      </w:r>
    </w:p>
    <w:p w14:paraId="6A6EF912" w14:textId="77777777" w:rsidR="00386502" w:rsidRPr="000D313E" w:rsidRDefault="00386502" w:rsidP="00761B36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Odpočinek na trase</w:t>
      </w:r>
      <w:r w:rsidR="00C6536C" w:rsidRPr="000D313E">
        <w:rPr>
          <w:rFonts w:ascii="Arial" w:hAnsi="Arial" w:cs="Arial"/>
          <w:sz w:val="22"/>
          <w:szCs w:val="22"/>
        </w:rPr>
        <w:t xml:space="preserve"> v okolí jezera –</w:t>
      </w:r>
      <w:r w:rsidRPr="000D313E">
        <w:rPr>
          <w:rFonts w:ascii="Arial" w:hAnsi="Arial" w:cs="Arial"/>
          <w:sz w:val="22"/>
          <w:szCs w:val="22"/>
        </w:rPr>
        <w:t xml:space="preserve"> kombin</w:t>
      </w:r>
      <w:r w:rsidR="00C6536C" w:rsidRPr="000D313E">
        <w:rPr>
          <w:rFonts w:ascii="Arial" w:hAnsi="Arial" w:cs="Arial"/>
          <w:sz w:val="22"/>
          <w:szCs w:val="22"/>
        </w:rPr>
        <w:t xml:space="preserve">ace </w:t>
      </w:r>
      <w:r w:rsidRPr="000D313E">
        <w:rPr>
          <w:rFonts w:ascii="Arial" w:hAnsi="Arial" w:cs="Arial"/>
          <w:sz w:val="22"/>
          <w:szCs w:val="22"/>
        </w:rPr>
        <w:t>atrakc</w:t>
      </w:r>
      <w:r w:rsidR="00C6536C" w:rsidRPr="000D313E">
        <w:rPr>
          <w:rFonts w:ascii="Arial" w:hAnsi="Arial" w:cs="Arial"/>
          <w:sz w:val="22"/>
          <w:szCs w:val="22"/>
        </w:rPr>
        <w:t>í u jezera</w:t>
      </w:r>
      <w:r w:rsidRPr="000D313E">
        <w:rPr>
          <w:rFonts w:ascii="Arial" w:hAnsi="Arial" w:cs="Arial"/>
          <w:sz w:val="22"/>
          <w:szCs w:val="22"/>
        </w:rPr>
        <w:t xml:space="preserve"> s možností aktivního odpočinku v horách.</w:t>
      </w:r>
    </w:p>
    <w:p w14:paraId="3E560BF2" w14:textId="77777777" w:rsidR="008C2B2F" w:rsidRPr="000D313E" w:rsidRDefault="008C2B2F" w:rsidP="00761B36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0D313E">
        <w:rPr>
          <w:rFonts w:ascii="Arial" w:hAnsi="Arial" w:cs="Arial"/>
          <w:sz w:val="22"/>
          <w:szCs w:val="22"/>
        </w:rPr>
        <w:t>Famtripy</w:t>
      </w:r>
      <w:proofErr w:type="spellEnd"/>
      <w:r w:rsidRPr="000D313E">
        <w:rPr>
          <w:rFonts w:ascii="Arial" w:hAnsi="Arial" w:cs="Arial"/>
          <w:sz w:val="22"/>
          <w:szCs w:val="22"/>
        </w:rPr>
        <w:t xml:space="preserve"> pro novináře a aktéry v cestovním ruchu</w:t>
      </w:r>
    </w:p>
    <w:p w14:paraId="061505AE" w14:textId="77777777" w:rsidR="00386502" w:rsidRPr="000D313E" w:rsidRDefault="00386502" w:rsidP="00724654">
      <w:pPr>
        <w:pStyle w:val="Nadpis2"/>
        <w:spacing w:line="276" w:lineRule="auto"/>
        <w:rPr>
          <w:rFonts w:cs="Arial"/>
        </w:rPr>
      </w:pPr>
      <w:bookmarkStart w:id="35" w:name="_Toc137484530"/>
      <w:r w:rsidRPr="000D313E">
        <w:rPr>
          <w:rFonts w:cs="Arial"/>
        </w:rPr>
        <w:lastRenderedPageBreak/>
        <w:t xml:space="preserve">4.2 </w:t>
      </w:r>
      <w:r w:rsidR="00761B36" w:rsidRPr="000D313E">
        <w:rPr>
          <w:rFonts w:cs="Arial"/>
        </w:rPr>
        <w:t xml:space="preserve">Akční plán: </w:t>
      </w:r>
      <w:r w:rsidRPr="000D313E">
        <w:rPr>
          <w:rFonts w:cs="Arial"/>
        </w:rPr>
        <w:t>Podpora kultury, tradic a historického dědictví</w:t>
      </w:r>
      <w:bookmarkEnd w:id="35"/>
    </w:p>
    <w:p w14:paraId="6F87919D" w14:textId="77777777" w:rsidR="00386502" w:rsidRPr="000D313E" w:rsidRDefault="00386502" w:rsidP="00724654">
      <w:pPr>
        <w:spacing w:line="276" w:lineRule="auto"/>
        <w:rPr>
          <w:rFonts w:ascii="Arial" w:hAnsi="Arial" w:cs="Arial"/>
          <w:sz w:val="22"/>
          <w:szCs w:val="22"/>
        </w:rPr>
      </w:pPr>
    </w:p>
    <w:p w14:paraId="3EEA3716" w14:textId="77777777" w:rsidR="00761B36" w:rsidRPr="000D313E" w:rsidRDefault="00761B36" w:rsidP="0072465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Česká republika</w:t>
      </w:r>
    </w:p>
    <w:p w14:paraId="3A5014FE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</w:t>
      </w:r>
      <w:r w:rsidR="00724654"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sz w:val="22"/>
          <w:szCs w:val="22"/>
        </w:rPr>
        <w:t>Skanzen, venkovní dílny týkající se kovářství, hutnictví, smaltérství</w:t>
      </w:r>
      <w:r w:rsidR="00724654" w:rsidRPr="000D313E">
        <w:rPr>
          <w:rFonts w:ascii="Arial" w:hAnsi="Arial" w:cs="Arial"/>
          <w:sz w:val="22"/>
          <w:szCs w:val="22"/>
        </w:rPr>
        <w:t>, historie města.</w:t>
      </w:r>
    </w:p>
    <w:p w14:paraId="2D42317C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</w:t>
      </w:r>
      <w:r w:rsidR="00724654"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sz w:val="22"/>
          <w:szCs w:val="22"/>
        </w:rPr>
        <w:t>Zpřístupnění dřevěných kostelů</w:t>
      </w:r>
      <w:r w:rsidR="00724654" w:rsidRPr="000D313E">
        <w:rPr>
          <w:rFonts w:ascii="Arial" w:hAnsi="Arial" w:cs="Arial"/>
          <w:sz w:val="22"/>
          <w:szCs w:val="22"/>
        </w:rPr>
        <w:t>.</w:t>
      </w:r>
    </w:p>
    <w:p w14:paraId="5F713A63" w14:textId="77777777" w:rsidR="006A2FD0" w:rsidRPr="000D313E" w:rsidRDefault="006A2FD0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 Zvýšení atraktivnosti zámeckého parku.</w:t>
      </w:r>
    </w:p>
    <w:p w14:paraId="15D9C7BA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</w:t>
      </w:r>
      <w:r w:rsidR="00724654"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sz w:val="22"/>
          <w:szCs w:val="22"/>
        </w:rPr>
        <w:t>Dokončení revitalizace areálu zámku</w:t>
      </w:r>
      <w:r w:rsidR="00724654" w:rsidRPr="000D313E">
        <w:rPr>
          <w:rFonts w:ascii="Arial" w:hAnsi="Arial" w:cs="Arial"/>
          <w:sz w:val="22"/>
          <w:szCs w:val="22"/>
        </w:rPr>
        <w:t>.</w:t>
      </w:r>
      <w:r w:rsidRPr="000D313E">
        <w:rPr>
          <w:rFonts w:ascii="Arial" w:hAnsi="Arial" w:cs="Arial"/>
          <w:sz w:val="22"/>
          <w:szCs w:val="22"/>
        </w:rPr>
        <w:t xml:space="preserve"> </w:t>
      </w:r>
    </w:p>
    <w:p w14:paraId="5ECFE34A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 Zpracování a předání pověstí a legend</w:t>
      </w:r>
      <w:r w:rsidR="00724654" w:rsidRPr="000D313E">
        <w:rPr>
          <w:rFonts w:ascii="Arial" w:hAnsi="Arial" w:cs="Arial"/>
          <w:sz w:val="22"/>
          <w:szCs w:val="22"/>
        </w:rPr>
        <w:t>.</w:t>
      </w:r>
      <w:r w:rsidRPr="000D313E">
        <w:rPr>
          <w:rFonts w:ascii="Arial" w:hAnsi="Arial" w:cs="Arial"/>
          <w:sz w:val="22"/>
          <w:szCs w:val="22"/>
        </w:rPr>
        <w:t xml:space="preserve"> </w:t>
      </w:r>
    </w:p>
    <w:p w14:paraId="684F7AFA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  Projekt pro rodiny s dětmi – bájné postavy, soutěže, poznávání regionu a jeho tradic.</w:t>
      </w:r>
    </w:p>
    <w:p w14:paraId="4C2DB4A4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  </w:t>
      </w:r>
      <w:r w:rsidR="00724654" w:rsidRPr="000D313E">
        <w:rPr>
          <w:rFonts w:ascii="Arial" w:hAnsi="Arial" w:cs="Arial"/>
          <w:sz w:val="22"/>
          <w:szCs w:val="22"/>
        </w:rPr>
        <w:t>P</w:t>
      </w:r>
      <w:r w:rsidRPr="000D313E">
        <w:rPr>
          <w:rFonts w:ascii="Arial" w:hAnsi="Arial" w:cs="Arial"/>
          <w:sz w:val="22"/>
          <w:szCs w:val="22"/>
        </w:rPr>
        <w:t xml:space="preserve">ořádání jarmarků a </w:t>
      </w:r>
      <w:r w:rsidR="00240727" w:rsidRPr="000D313E">
        <w:rPr>
          <w:rFonts w:ascii="Arial" w:hAnsi="Arial" w:cs="Arial"/>
          <w:sz w:val="22"/>
          <w:szCs w:val="22"/>
        </w:rPr>
        <w:t>trhů – pořízení</w:t>
      </w:r>
      <w:r w:rsidR="00724654" w:rsidRPr="000D313E">
        <w:rPr>
          <w:rFonts w:ascii="Arial" w:hAnsi="Arial" w:cs="Arial"/>
          <w:sz w:val="22"/>
          <w:szCs w:val="22"/>
        </w:rPr>
        <w:t xml:space="preserve"> stylových přenosných stánků </w:t>
      </w:r>
    </w:p>
    <w:p w14:paraId="1077E008" w14:textId="77777777" w:rsidR="00761B36" w:rsidRPr="000D313E" w:rsidRDefault="00761B36" w:rsidP="0072465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1DA4E53" w14:textId="77777777" w:rsidR="00761B36" w:rsidRPr="000D313E" w:rsidRDefault="00761B36" w:rsidP="0072465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Slovensko</w:t>
      </w:r>
    </w:p>
    <w:p w14:paraId="6672023A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 Smart řešení v oblasti kultury, sdílení elektronických informačních zdrojů.</w:t>
      </w:r>
    </w:p>
    <w:p w14:paraId="3ECC6102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- Obnova kulturního dědictví, </w:t>
      </w:r>
      <w:r w:rsidR="00724654" w:rsidRPr="000D313E">
        <w:rPr>
          <w:rFonts w:ascii="Arial" w:hAnsi="Arial" w:cs="Arial"/>
          <w:sz w:val="22"/>
          <w:szCs w:val="22"/>
        </w:rPr>
        <w:t>návazné</w:t>
      </w:r>
      <w:r w:rsidRPr="000D313E">
        <w:rPr>
          <w:rFonts w:ascii="Arial" w:hAnsi="Arial" w:cs="Arial"/>
          <w:sz w:val="22"/>
          <w:szCs w:val="22"/>
        </w:rPr>
        <w:t xml:space="preserve"> budovaní cyklotras, úpravy </w:t>
      </w:r>
      <w:r w:rsidR="00724654" w:rsidRPr="000D313E">
        <w:rPr>
          <w:rFonts w:ascii="Arial" w:hAnsi="Arial" w:cs="Arial"/>
          <w:sz w:val="22"/>
          <w:szCs w:val="22"/>
        </w:rPr>
        <w:t>místních komunikací</w:t>
      </w:r>
      <w:r w:rsidRPr="000D313E">
        <w:rPr>
          <w:rFonts w:ascii="Arial" w:hAnsi="Arial" w:cs="Arial"/>
          <w:sz w:val="22"/>
          <w:szCs w:val="22"/>
        </w:rPr>
        <w:t xml:space="preserve"> v souvislosti s přístupem k důležitým objektům v obci.</w:t>
      </w:r>
    </w:p>
    <w:p w14:paraId="41B25FD2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  Stál</w:t>
      </w:r>
      <w:r w:rsidR="00724654" w:rsidRPr="000D313E">
        <w:rPr>
          <w:rFonts w:ascii="Arial" w:hAnsi="Arial" w:cs="Arial"/>
          <w:sz w:val="22"/>
          <w:szCs w:val="22"/>
        </w:rPr>
        <w:t xml:space="preserve">á </w:t>
      </w:r>
      <w:r w:rsidRPr="000D313E">
        <w:rPr>
          <w:rFonts w:ascii="Arial" w:hAnsi="Arial" w:cs="Arial"/>
          <w:sz w:val="22"/>
          <w:szCs w:val="22"/>
        </w:rPr>
        <w:t>expozice lidové kultury.</w:t>
      </w:r>
    </w:p>
    <w:p w14:paraId="7312C9D0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</w:p>
    <w:p w14:paraId="32D51831" w14:textId="77777777" w:rsidR="00761B36" w:rsidRPr="000D313E" w:rsidRDefault="00761B36" w:rsidP="0072465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Polsko</w:t>
      </w:r>
    </w:p>
    <w:p w14:paraId="340DCB5F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- </w:t>
      </w:r>
      <w:r w:rsidR="00724654" w:rsidRPr="000D313E">
        <w:rPr>
          <w:rFonts w:ascii="Arial" w:hAnsi="Arial" w:cs="Arial"/>
          <w:sz w:val="22"/>
          <w:szCs w:val="22"/>
        </w:rPr>
        <w:t>Publikace o</w:t>
      </w:r>
      <w:r w:rsidRPr="000D313E">
        <w:rPr>
          <w:rFonts w:ascii="Arial" w:hAnsi="Arial" w:cs="Arial"/>
          <w:sz w:val="22"/>
          <w:szCs w:val="22"/>
        </w:rPr>
        <w:t xml:space="preserve"> kulturním dědictví, vytváření reklamních spotů pro jednotlivé zajímavosti vytváření turistické infrastruktury.</w:t>
      </w:r>
    </w:p>
    <w:p w14:paraId="103FBE80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- Prezentace </w:t>
      </w:r>
      <w:r w:rsidR="00724654" w:rsidRPr="000D313E">
        <w:rPr>
          <w:rFonts w:ascii="Arial" w:hAnsi="Arial" w:cs="Arial"/>
          <w:sz w:val="22"/>
          <w:szCs w:val="22"/>
        </w:rPr>
        <w:t>sakrálních</w:t>
      </w:r>
      <w:r w:rsidRPr="000D313E">
        <w:rPr>
          <w:rFonts w:ascii="Arial" w:hAnsi="Arial" w:cs="Arial"/>
          <w:sz w:val="22"/>
          <w:szCs w:val="22"/>
        </w:rPr>
        <w:t xml:space="preserve"> památek ve spojení s vystavováním produktů místními </w:t>
      </w:r>
      <w:r w:rsidR="00724654" w:rsidRPr="000D313E">
        <w:rPr>
          <w:rFonts w:ascii="Arial" w:hAnsi="Arial" w:cs="Arial"/>
          <w:sz w:val="22"/>
          <w:szCs w:val="22"/>
        </w:rPr>
        <w:t>spolky</w:t>
      </w:r>
    </w:p>
    <w:p w14:paraId="787BF6CF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- </w:t>
      </w:r>
      <w:r w:rsidR="00724654" w:rsidRPr="000D313E">
        <w:rPr>
          <w:rFonts w:ascii="Arial" w:hAnsi="Arial" w:cs="Arial"/>
          <w:sz w:val="22"/>
          <w:szCs w:val="22"/>
        </w:rPr>
        <w:t>R</w:t>
      </w:r>
      <w:r w:rsidRPr="000D313E">
        <w:rPr>
          <w:rFonts w:ascii="Arial" w:hAnsi="Arial" w:cs="Arial"/>
          <w:sz w:val="22"/>
          <w:szCs w:val="22"/>
        </w:rPr>
        <w:t xml:space="preserve">egionální </w:t>
      </w:r>
      <w:r w:rsidR="00724654" w:rsidRPr="000D313E">
        <w:rPr>
          <w:rFonts w:ascii="Arial" w:hAnsi="Arial" w:cs="Arial"/>
          <w:sz w:val="22"/>
          <w:szCs w:val="22"/>
        </w:rPr>
        <w:t>stavba – muzeum</w:t>
      </w:r>
      <w:r w:rsidRPr="000D313E">
        <w:rPr>
          <w:rFonts w:ascii="Arial" w:hAnsi="Arial" w:cs="Arial"/>
          <w:sz w:val="22"/>
          <w:szCs w:val="22"/>
        </w:rPr>
        <w:t xml:space="preserve"> pod širým nebem, místo představující kulturní dědictví pohraničí. </w:t>
      </w:r>
    </w:p>
    <w:p w14:paraId="46B859E3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Společné umělecké festivaly: hudba, film, divadlo, literatura, malířství, sochařství, současné umění, tradice.</w:t>
      </w:r>
    </w:p>
    <w:p w14:paraId="295D2884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Založení skanzenu karpatské vesnice</w:t>
      </w:r>
      <w:r w:rsidR="00724654" w:rsidRPr="000D313E">
        <w:rPr>
          <w:rFonts w:ascii="Arial" w:hAnsi="Arial" w:cs="Arial"/>
          <w:sz w:val="22"/>
          <w:szCs w:val="22"/>
        </w:rPr>
        <w:t>.</w:t>
      </w:r>
      <w:r w:rsidRPr="000D313E">
        <w:rPr>
          <w:rFonts w:ascii="Arial" w:hAnsi="Arial" w:cs="Arial"/>
          <w:sz w:val="22"/>
          <w:szCs w:val="22"/>
        </w:rPr>
        <w:t xml:space="preserve"> </w:t>
      </w:r>
    </w:p>
    <w:p w14:paraId="75E81BA1" w14:textId="77777777" w:rsidR="008C2B2F" w:rsidRPr="000D313E" w:rsidRDefault="008C2B2F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Akce s prezentací beskydského jídla a regionálních potravin</w:t>
      </w:r>
    </w:p>
    <w:p w14:paraId="6478DADC" w14:textId="77777777" w:rsidR="008C2B2F" w:rsidRPr="000D313E" w:rsidRDefault="008C2B2F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Akce prezentace orchestrů, Beskydský karneval a Týden beskydské kultury</w:t>
      </w:r>
    </w:p>
    <w:p w14:paraId="0B710F01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</w:p>
    <w:p w14:paraId="0B594E1E" w14:textId="77777777" w:rsidR="00386502" w:rsidRPr="000D313E" w:rsidRDefault="00386502" w:rsidP="00724654">
      <w:pPr>
        <w:pStyle w:val="Nadpis2"/>
        <w:spacing w:line="276" w:lineRule="auto"/>
        <w:rPr>
          <w:rFonts w:cs="Arial"/>
        </w:rPr>
      </w:pPr>
      <w:bookmarkStart w:id="36" w:name="_Toc137484531"/>
      <w:r w:rsidRPr="000D313E">
        <w:rPr>
          <w:rFonts w:cs="Arial"/>
        </w:rPr>
        <w:t xml:space="preserve">4.3. </w:t>
      </w:r>
      <w:r w:rsidR="00761B36" w:rsidRPr="000D313E">
        <w:rPr>
          <w:rFonts w:cs="Arial"/>
        </w:rPr>
        <w:t>Akční plán</w:t>
      </w:r>
      <w:r w:rsidR="00240727" w:rsidRPr="000D313E">
        <w:rPr>
          <w:rFonts w:cs="Arial"/>
        </w:rPr>
        <w:t>:</w:t>
      </w:r>
      <w:r w:rsidR="00761B36" w:rsidRPr="000D313E">
        <w:rPr>
          <w:rFonts w:cs="Arial"/>
        </w:rPr>
        <w:t xml:space="preserve"> </w:t>
      </w:r>
      <w:r w:rsidRPr="000D313E">
        <w:rPr>
          <w:rFonts w:cs="Arial"/>
        </w:rPr>
        <w:t>Podpora spolupráce, partnerství a předávání zkušeností</w:t>
      </w:r>
      <w:bookmarkEnd w:id="36"/>
    </w:p>
    <w:p w14:paraId="7C168393" w14:textId="77777777" w:rsidR="00386502" w:rsidRPr="000D313E" w:rsidRDefault="00386502" w:rsidP="00724654">
      <w:pPr>
        <w:spacing w:line="276" w:lineRule="auto"/>
        <w:rPr>
          <w:rFonts w:ascii="Arial" w:hAnsi="Arial" w:cs="Arial"/>
          <w:sz w:val="22"/>
          <w:szCs w:val="22"/>
        </w:rPr>
      </w:pPr>
    </w:p>
    <w:p w14:paraId="06C2A4D4" w14:textId="77777777" w:rsidR="00761B36" w:rsidRPr="000D313E" w:rsidRDefault="00761B36" w:rsidP="0072465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Česká republika</w:t>
      </w:r>
    </w:p>
    <w:p w14:paraId="743A0765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</w:t>
      </w:r>
      <w:r w:rsidR="00724654"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sz w:val="22"/>
          <w:szCs w:val="22"/>
        </w:rPr>
        <w:t>Poznej kraj svých zahraničních sousedů –</w:t>
      </w:r>
      <w:r w:rsidR="00724654" w:rsidRPr="000D313E">
        <w:rPr>
          <w:rFonts w:ascii="Arial" w:hAnsi="Arial" w:cs="Arial"/>
          <w:sz w:val="22"/>
          <w:szCs w:val="22"/>
        </w:rPr>
        <w:t xml:space="preserve"> partneři</w:t>
      </w:r>
      <w:r w:rsidRPr="000D313E">
        <w:rPr>
          <w:rFonts w:ascii="Arial" w:hAnsi="Arial" w:cs="Arial"/>
          <w:sz w:val="22"/>
          <w:szCs w:val="22"/>
        </w:rPr>
        <w:t xml:space="preserve"> </w:t>
      </w:r>
      <w:r w:rsidR="00724654" w:rsidRPr="000D313E">
        <w:rPr>
          <w:rFonts w:ascii="Arial" w:hAnsi="Arial" w:cs="Arial"/>
          <w:sz w:val="22"/>
          <w:szCs w:val="22"/>
        </w:rPr>
        <w:t>realizují</w:t>
      </w:r>
      <w:r w:rsidRPr="000D313E">
        <w:rPr>
          <w:rFonts w:ascii="Arial" w:hAnsi="Arial" w:cs="Arial"/>
          <w:sz w:val="22"/>
          <w:szCs w:val="22"/>
        </w:rPr>
        <w:t xml:space="preserve"> vzdělávací jednodenní program, </w:t>
      </w:r>
      <w:r w:rsidR="00724654" w:rsidRPr="000D313E">
        <w:rPr>
          <w:rFonts w:ascii="Arial" w:hAnsi="Arial" w:cs="Arial"/>
          <w:sz w:val="22"/>
          <w:szCs w:val="22"/>
        </w:rPr>
        <w:t>seznámení s místem</w:t>
      </w:r>
      <w:r w:rsidRPr="000D313E">
        <w:rPr>
          <w:rFonts w:ascii="Arial" w:hAnsi="Arial" w:cs="Arial"/>
          <w:sz w:val="22"/>
          <w:szCs w:val="22"/>
        </w:rPr>
        <w:t xml:space="preserve"> (např. kulturní zajímavosti, tradice, příroda, historické budovy, průmysl).</w:t>
      </w:r>
    </w:p>
    <w:p w14:paraId="713A983D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</w:p>
    <w:p w14:paraId="6FEF4163" w14:textId="77777777" w:rsidR="00761B36" w:rsidRPr="000D313E" w:rsidRDefault="00761B36" w:rsidP="0072465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Slovensko</w:t>
      </w:r>
    </w:p>
    <w:p w14:paraId="1755B234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  Spojení institucí a organizací s podobnou činností, propagace aktivit programu na mezinárodní a národní úrovni.</w:t>
      </w:r>
    </w:p>
    <w:p w14:paraId="4DA2322E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   </w:t>
      </w:r>
      <w:r w:rsidR="00724654" w:rsidRPr="000D313E">
        <w:rPr>
          <w:rFonts w:ascii="Arial" w:hAnsi="Arial" w:cs="Arial"/>
          <w:sz w:val="22"/>
          <w:szCs w:val="22"/>
        </w:rPr>
        <w:t>Škola jako m</w:t>
      </w:r>
      <w:r w:rsidRPr="000D313E">
        <w:rPr>
          <w:rFonts w:ascii="Arial" w:hAnsi="Arial" w:cs="Arial"/>
          <w:sz w:val="22"/>
          <w:szCs w:val="22"/>
        </w:rPr>
        <w:t>ezinárodn</w:t>
      </w:r>
      <w:r w:rsidR="00724654" w:rsidRPr="000D313E">
        <w:rPr>
          <w:rFonts w:ascii="Arial" w:hAnsi="Arial" w:cs="Arial"/>
          <w:sz w:val="22"/>
          <w:szCs w:val="22"/>
        </w:rPr>
        <w:t>í euro</w:t>
      </w:r>
      <w:r w:rsidRPr="000D313E">
        <w:rPr>
          <w:rFonts w:ascii="Arial" w:hAnsi="Arial" w:cs="Arial"/>
          <w:sz w:val="22"/>
          <w:szCs w:val="22"/>
        </w:rPr>
        <w:t>regionální vzdělávací centrum pro žáky, pedagogické zaměstnance a také pro veřejnost. Vzdělávaní mezinárodními odborníky, výměna názorů a zkušeností, moznost spojení teorie s</w:t>
      </w:r>
      <w:r w:rsidR="00724654" w:rsidRPr="000D313E">
        <w:rPr>
          <w:rFonts w:ascii="Arial" w:hAnsi="Arial" w:cs="Arial"/>
          <w:sz w:val="22"/>
          <w:szCs w:val="22"/>
        </w:rPr>
        <w:t> </w:t>
      </w:r>
      <w:r w:rsidRPr="000D313E">
        <w:rPr>
          <w:rFonts w:ascii="Arial" w:hAnsi="Arial" w:cs="Arial"/>
          <w:sz w:val="22"/>
          <w:szCs w:val="22"/>
        </w:rPr>
        <w:t>praxí</w:t>
      </w:r>
      <w:r w:rsidR="00724654" w:rsidRPr="000D313E">
        <w:rPr>
          <w:rFonts w:ascii="Arial" w:hAnsi="Arial" w:cs="Arial"/>
          <w:sz w:val="22"/>
          <w:szCs w:val="22"/>
        </w:rPr>
        <w:t>.</w:t>
      </w:r>
    </w:p>
    <w:p w14:paraId="626BFEE0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   Vzdělávaní a integrace podnikatelského prostředí.</w:t>
      </w:r>
    </w:p>
    <w:p w14:paraId="641DD45A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-   Zřízení </w:t>
      </w:r>
      <w:r w:rsidR="00724654" w:rsidRPr="000D313E">
        <w:rPr>
          <w:rFonts w:ascii="Arial" w:hAnsi="Arial" w:cs="Arial"/>
          <w:sz w:val="22"/>
          <w:szCs w:val="22"/>
        </w:rPr>
        <w:t>e</w:t>
      </w:r>
      <w:r w:rsidRPr="000D313E">
        <w:rPr>
          <w:rFonts w:ascii="Arial" w:hAnsi="Arial" w:cs="Arial"/>
          <w:sz w:val="22"/>
          <w:szCs w:val="22"/>
        </w:rPr>
        <w:t>uroregionálního vzdělávacího centra –</w:t>
      </w:r>
      <w:r w:rsidR="00724654"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sz w:val="22"/>
          <w:szCs w:val="22"/>
        </w:rPr>
        <w:t>inici</w:t>
      </w:r>
      <w:r w:rsidR="00724654" w:rsidRPr="000D313E">
        <w:rPr>
          <w:rFonts w:ascii="Arial" w:hAnsi="Arial" w:cs="Arial"/>
          <w:sz w:val="22"/>
          <w:szCs w:val="22"/>
        </w:rPr>
        <w:t>ace</w:t>
      </w:r>
      <w:r w:rsidRPr="000D313E">
        <w:rPr>
          <w:rFonts w:ascii="Arial" w:hAnsi="Arial" w:cs="Arial"/>
          <w:sz w:val="22"/>
          <w:szCs w:val="22"/>
        </w:rPr>
        <w:t xml:space="preserve"> setkávání za účelem</w:t>
      </w:r>
      <w:r w:rsidR="00724654" w:rsidRPr="000D313E">
        <w:rPr>
          <w:rFonts w:ascii="Arial" w:hAnsi="Arial" w:cs="Arial"/>
          <w:sz w:val="22"/>
          <w:szCs w:val="22"/>
        </w:rPr>
        <w:t xml:space="preserve"> rozvoje – například</w:t>
      </w:r>
      <w:r w:rsidRPr="000D313E">
        <w:rPr>
          <w:rFonts w:ascii="Arial" w:hAnsi="Arial" w:cs="Arial"/>
          <w:sz w:val="22"/>
          <w:szCs w:val="22"/>
        </w:rPr>
        <w:t xml:space="preserve"> odborníci v</w:t>
      </w:r>
      <w:r w:rsidR="00724654" w:rsidRPr="000D313E">
        <w:rPr>
          <w:rFonts w:ascii="Arial" w:hAnsi="Arial" w:cs="Arial"/>
          <w:sz w:val="22"/>
          <w:szCs w:val="22"/>
        </w:rPr>
        <w:t> </w:t>
      </w:r>
      <w:r w:rsidRPr="000D313E">
        <w:rPr>
          <w:rFonts w:ascii="Arial" w:hAnsi="Arial" w:cs="Arial"/>
          <w:sz w:val="22"/>
          <w:szCs w:val="22"/>
        </w:rPr>
        <w:t>dopravě</w:t>
      </w:r>
      <w:r w:rsidR="00724654" w:rsidRPr="000D313E">
        <w:rPr>
          <w:rFonts w:ascii="Arial" w:hAnsi="Arial" w:cs="Arial"/>
          <w:sz w:val="22"/>
          <w:szCs w:val="22"/>
        </w:rPr>
        <w:t xml:space="preserve">, </w:t>
      </w:r>
      <w:r w:rsidRPr="000D313E">
        <w:rPr>
          <w:rFonts w:ascii="Arial" w:hAnsi="Arial" w:cs="Arial"/>
          <w:sz w:val="22"/>
          <w:szCs w:val="22"/>
        </w:rPr>
        <w:t>cestovní</w:t>
      </w:r>
      <w:r w:rsidR="00724654" w:rsidRPr="000D313E">
        <w:rPr>
          <w:rFonts w:ascii="Arial" w:hAnsi="Arial" w:cs="Arial"/>
          <w:sz w:val="22"/>
          <w:szCs w:val="22"/>
        </w:rPr>
        <w:t>m</w:t>
      </w:r>
      <w:r w:rsidRPr="000D313E">
        <w:rPr>
          <w:rFonts w:ascii="Arial" w:hAnsi="Arial" w:cs="Arial"/>
          <w:sz w:val="22"/>
          <w:szCs w:val="22"/>
        </w:rPr>
        <w:t xml:space="preserve"> ruch</w:t>
      </w:r>
      <w:r w:rsidR="00724654" w:rsidRPr="000D313E">
        <w:rPr>
          <w:rFonts w:ascii="Arial" w:hAnsi="Arial" w:cs="Arial"/>
          <w:sz w:val="22"/>
          <w:szCs w:val="22"/>
        </w:rPr>
        <w:t>u atd.</w:t>
      </w:r>
    </w:p>
    <w:p w14:paraId="67687FFF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</w:p>
    <w:p w14:paraId="2F034AC8" w14:textId="77777777" w:rsidR="00761B36" w:rsidRPr="000D313E" w:rsidRDefault="00761B36" w:rsidP="0072465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Polsko</w:t>
      </w:r>
    </w:p>
    <w:p w14:paraId="2C5898C6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lastRenderedPageBreak/>
        <w:t>- Spolupráce v oblasti odborného vzdělávání sociálních pracovníků, společná řešení v oblasti podpory osob ohrožených sociálním vyloučením.</w:t>
      </w:r>
    </w:p>
    <w:p w14:paraId="5DE9ADA8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 xml:space="preserve">- </w:t>
      </w:r>
      <w:r w:rsidR="00724654" w:rsidRPr="000D313E">
        <w:rPr>
          <w:rFonts w:ascii="Arial" w:hAnsi="Arial" w:cs="Arial"/>
          <w:sz w:val="22"/>
          <w:szCs w:val="22"/>
        </w:rPr>
        <w:t>P</w:t>
      </w:r>
      <w:r w:rsidRPr="000D313E">
        <w:rPr>
          <w:rFonts w:ascii="Arial" w:hAnsi="Arial" w:cs="Arial"/>
          <w:sz w:val="22"/>
          <w:szCs w:val="22"/>
        </w:rPr>
        <w:t>rofesní aktivace, je</w:t>
      </w:r>
      <w:r w:rsidR="00724654" w:rsidRPr="000D313E">
        <w:rPr>
          <w:rFonts w:ascii="Arial" w:hAnsi="Arial" w:cs="Arial"/>
          <w:sz w:val="22"/>
          <w:szCs w:val="22"/>
        </w:rPr>
        <w:t xml:space="preserve">jímž </w:t>
      </w:r>
      <w:r w:rsidRPr="000D313E">
        <w:rPr>
          <w:rFonts w:ascii="Arial" w:hAnsi="Arial" w:cs="Arial"/>
          <w:sz w:val="22"/>
          <w:szCs w:val="22"/>
        </w:rPr>
        <w:t xml:space="preserve">předmětem je výstavba moderní školy </w:t>
      </w:r>
      <w:r w:rsidR="00724654" w:rsidRPr="000D313E">
        <w:rPr>
          <w:rFonts w:ascii="Arial" w:hAnsi="Arial" w:cs="Arial"/>
          <w:sz w:val="22"/>
          <w:szCs w:val="22"/>
        </w:rPr>
        <w:t>se</w:t>
      </w:r>
      <w:r w:rsidRPr="000D313E">
        <w:rPr>
          <w:rFonts w:ascii="Arial" w:hAnsi="Arial" w:cs="Arial"/>
          <w:sz w:val="22"/>
          <w:szCs w:val="22"/>
        </w:rPr>
        <w:t xml:space="preserve"> zahrad</w:t>
      </w:r>
      <w:r w:rsidR="00724654" w:rsidRPr="000D313E">
        <w:rPr>
          <w:rFonts w:ascii="Arial" w:hAnsi="Arial" w:cs="Arial"/>
          <w:sz w:val="22"/>
          <w:szCs w:val="22"/>
        </w:rPr>
        <w:t>ou</w:t>
      </w:r>
      <w:r w:rsidRPr="000D313E">
        <w:rPr>
          <w:rFonts w:ascii="Arial" w:hAnsi="Arial" w:cs="Arial"/>
          <w:sz w:val="22"/>
          <w:szCs w:val="22"/>
        </w:rPr>
        <w:t xml:space="preserve"> </w:t>
      </w:r>
      <w:r w:rsidR="00724654" w:rsidRPr="000D313E">
        <w:rPr>
          <w:rFonts w:ascii="Arial" w:hAnsi="Arial" w:cs="Arial"/>
          <w:sz w:val="22"/>
          <w:szCs w:val="22"/>
        </w:rPr>
        <w:t>a</w:t>
      </w:r>
      <w:r w:rsidRPr="000D313E">
        <w:rPr>
          <w:rFonts w:ascii="Arial" w:hAnsi="Arial" w:cs="Arial"/>
          <w:sz w:val="22"/>
          <w:szCs w:val="22"/>
        </w:rPr>
        <w:t xml:space="preserve"> zónou pro provádění vzdělávacích aktivit </w:t>
      </w:r>
    </w:p>
    <w:p w14:paraId="68B7FC0B" w14:textId="77777777" w:rsidR="00724654" w:rsidRPr="000D313E" w:rsidRDefault="00724654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Výuka slovenského jazyka a kurz horských vůdců.</w:t>
      </w:r>
    </w:p>
    <w:p w14:paraId="754D0F0E" w14:textId="77777777" w:rsidR="008C2B2F" w:rsidRPr="000D313E" w:rsidRDefault="008C2B2F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Workshopy s tématy lidových řemesel, folklóru, lidovými nástroji a tématem Vánoc a Velikonoc</w:t>
      </w:r>
    </w:p>
    <w:p w14:paraId="28477CDB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</w:p>
    <w:p w14:paraId="598D9F45" w14:textId="77777777" w:rsidR="00386502" w:rsidRPr="000D313E" w:rsidRDefault="00386502" w:rsidP="00724654">
      <w:pPr>
        <w:pStyle w:val="Nadpis2"/>
        <w:spacing w:line="276" w:lineRule="auto"/>
        <w:rPr>
          <w:rFonts w:cs="Arial"/>
        </w:rPr>
      </w:pPr>
      <w:bookmarkStart w:id="37" w:name="_Toc137484532"/>
      <w:r w:rsidRPr="000D313E">
        <w:rPr>
          <w:rFonts w:cs="Arial"/>
        </w:rPr>
        <w:t xml:space="preserve">4.4. </w:t>
      </w:r>
      <w:r w:rsidR="00761B36" w:rsidRPr="000D313E">
        <w:rPr>
          <w:rFonts w:cs="Arial"/>
        </w:rPr>
        <w:t>Akční plán</w:t>
      </w:r>
      <w:r w:rsidRPr="000D313E">
        <w:rPr>
          <w:rFonts w:cs="Arial"/>
        </w:rPr>
        <w:t>: Podpora udržitelného rozvoje a ochrana přírody</w:t>
      </w:r>
      <w:bookmarkEnd w:id="37"/>
    </w:p>
    <w:p w14:paraId="2923FF5F" w14:textId="77777777" w:rsidR="00724654" w:rsidRPr="000D313E" w:rsidRDefault="00724654" w:rsidP="0072465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508A92A" w14:textId="77777777" w:rsidR="00724654" w:rsidRPr="000D313E" w:rsidRDefault="00724654" w:rsidP="0072465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Česká republika</w:t>
      </w:r>
    </w:p>
    <w:p w14:paraId="184E9F4E" w14:textId="77777777" w:rsidR="00995CE2" w:rsidRPr="000D313E" w:rsidRDefault="00724654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M</w:t>
      </w:r>
      <w:r w:rsidR="006A2FD0" w:rsidRPr="000D313E">
        <w:rPr>
          <w:rFonts w:ascii="Arial" w:hAnsi="Arial" w:cs="Arial"/>
          <w:sz w:val="22"/>
          <w:szCs w:val="22"/>
        </w:rPr>
        <w:t>apování parkování</w:t>
      </w:r>
      <w:r w:rsidRPr="000D313E">
        <w:rPr>
          <w:rFonts w:ascii="Arial" w:hAnsi="Arial" w:cs="Arial"/>
          <w:sz w:val="22"/>
          <w:szCs w:val="22"/>
        </w:rPr>
        <w:t xml:space="preserve"> </w:t>
      </w:r>
      <w:r w:rsidR="006A2FD0" w:rsidRPr="000D313E">
        <w:rPr>
          <w:rFonts w:ascii="Arial" w:hAnsi="Arial" w:cs="Arial"/>
          <w:sz w:val="22"/>
          <w:szCs w:val="22"/>
        </w:rPr>
        <w:t>– usnadnění parkování na k tomu určených místech;</w:t>
      </w:r>
    </w:p>
    <w:p w14:paraId="1B422E28" w14:textId="77777777" w:rsidR="006A2FD0" w:rsidRPr="000D313E" w:rsidRDefault="006A2FD0" w:rsidP="00724654">
      <w:pPr>
        <w:spacing w:line="276" w:lineRule="auto"/>
        <w:rPr>
          <w:rFonts w:ascii="Arial" w:hAnsi="Arial" w:cs="Arial"/>
          <w:sz w:val="22"/>
          <w:szCs w:val="22"/>
        </w:rPr>
      </w:pPr>
    </w:p>
    <w:p w14:paraId="54F17E8F" w14:textId="77777777" w:rsidR="00761B36" w:rsidRPr="000D313E" w:rsidRDefault="00761B36" w:rsidP="0072465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Slovensko</w:t>
      </w:r>
    </w:p>
    <w:p w14:paraId="4F911F78" w14:textId="77777777" w:rsidR="00995CE2" w:rsidRPr="000D313E" w:rsidRDefault="00995CE2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</w:t>
      </w:r>
      <w:r w:rsidR="00535880" w:rsidRPr="000D313E">
        <w:rPr>
          <w:rFonts w:ascii="Arial" w:hAnsi="Arial" w:cs="Arial"/>
          <w:sz w:val="22"/>
          <w:szCs w:val="22"/>
        </w:rPr>
        <w:t xml:space="preserve"> A</w:t>
      </w:r>
      <w:r w:rsidRPr="000D313E">
        <w:rPr>
          <w:rFonts w:ascii="Arial" w:hAnsi="Arial" w:cs="Arial"/>
          <w:sz w:val="22"/>
          <w:szCs w:val="22"/>
        </w:rPr>
        <w:t>daptac</w:t>
      </w:r>
      <w:r w:rsidR="00535880" w:rsidRPr="000D313E">
        <w:rPr>
          <w:rFonts w:ascii="Arial" w:hAnsi="Arial" w:cs="Arial"/>
          <w:sz w:val="22"/>
          <w:szCs w:val="22"/>
        </w:rPr>
        <w:t>e</w:t>
      </w:r>
      <w:r w:rsidRPr="000D313E">
        <w:rPr>
          <w:rFonts w:ascii="Arial" w:hAnsi="Arial" w:cs="Arial"/>
          <w:sz w:val="22"/>
          <w:szCs w:val="22"/>
        </w:rPr>
        <w:t xml:space="preserve"> na změny klimatu.</w:t>
      </w:r>
    </w:p>
    <w:p w14:paraId="0D71318A" w14:textId="77777777" w:rsidR="00995CE2" w:rsidRPr="000D313E" w:rsidRDefault="00995CE2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</w:t>
      </w:r>
      <w:r w:rsidR="00535880"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sz w:val="22"/>
          <w:szCs w:val="22"/>
        </w:rPr>
        <w:t>Zachování přírodního dědictví lesů pro budoucí generace.</w:t>
      </w:r>
    </w:p>
    <w:p w14:paraId="4A8620AC" w14:textId="77777777" w:rsidR="00995CE2" w:rsidRPr="000D313E" w:rsidRDefault="00995CE2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</w:t>
      </w:r>
      <w:r w:rsidR="00535880" w:rsidRPr="000D313E">
        <w:rPr>
          <w:rFonts w:ascii="Arial" w:hAnsi="Arial" w:cs="Arial"/>
          <w:sz w:val="22"/>
          <w:szCs w:val="22"/>
        </w:rPr>
        <w:t xml:space="preserve"> Ž</w:t>
      </w:r>
      <w:r w:rsidRPr="000D313E">
        <w:rPr>
          <w:rFonts w:ascii="Arial" w:hAnsi="Arial" w:cs="Arial"/>
          <w:sz w:val="22"/>
          <w:szCs w:val="22"/>
        </w:rPr>
        <w:t xml:space="preserve">ivé </w:t>
      </w:r>
      <w:r w:rsidR="00535880" w:rsidRPr="000D313E">
        <w:rPr>
          <w:rFonts w:ascii="Arial" w:hAnsi="Arial" w:cs="Arial"/>
          <w:sz w:val="22"/>
          <w:szCs w:val="22"/>
        </w:rPr>
        <w:t>rašeliniště – instalace</w:t>
      </w:r>
      <w:r w:rsidRPr="000D313E">
        <w:rPr>
          <w:rFonts w:ascii="Arial" w:hAnsi="Arial" w:cs="Arial"/>
          <w:sz w:val="22"/>
          <w:szCs w:val="22"/>
        </w:rPr>
        <w:t xml:space="preserve"> maket vzácných živočichů žijících v rašeliništích a vytvoření ucelené naučné stezky popisující život unikátních rašelinišť.</w:t>
      </w:r>
    </w:p>
    <w:p w14:paraId="16A04067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</w:p>
    <w:p w14:paraId="1CD361B3" w14:textId="77777777" w:rsidR="00995CE2" w:rsidRPr="000D313E" w:rsidRDefault="00761B36" w:rsidP="0072465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Polsko</w:t>
      </w:r>
    </w:p>
    <w:p w14:paraId="7457BEEE" w14:textId="77777777" w:rsidR="00761B36" w:rsidRPr="000D313E" w:rsidRDefault="00995CE2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Rozvoj vzdělávání v přírodě a ochrana vybraných složek životního prostředí.</w:t>
      </w:r>
    </w:p>
    <w:p w14:paraId="6544A56C" w14:textId="77777777" w:rsidR="008C2B2F" w:rsidRPr="000D313E" w:rsidRDefault="008C2B2F" w:rsidP="008C2B2F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- Turistické shromáždění dětí a mládeže s dílčími akcemi s cílem environmentálního vzdělávání</w:t>
      </w:r>
    </w:p>
    <w:p w14:paraId="158B0EE8" w14:textId="77777777" w:rsidR="00761B36" w:rsidRPr="000D313E" w:rsidRDefault="00761B36" w:rsidP="00724654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br w:type="page"/>
      </w:r>
    </w:p>
    <w:p w14:paraId="12C798A0" w14:textId="77777777" w:rsidR="003204CA" w:rsidRPr="000D313E" w:rsidRDefault="003204CA" w:rsidP="003204CA">
      <w:pPr>
        <w:pStyle w:val="Nadpis2"/>
        <w:spacing w:line="276" w:lineRule="auto"/>
        <w:rPr>
          <w:rFonts w:cs="Arial"/>
          <w:b w:val="0"/>
          <w:bCs/>
        </w:rPr>
      </w:pPr>
      <w:bookmarkStart w:id="38" w:name="_Toc137484533"/>
      <w:r w:rsidRPr="000D313E">
        <w:rPr>
          <w:rFonts w:cs="Arial"/>
          <w:bCs/>
        </w:rPr>
        <w:lastRenderedPageBreak/>
        <w:t>PŘÍLOHA – VÝSLEDKY VÝZKUMU MEZI AKTÉRY</w:t>
      </w:r>
      <w:bookmarkEnd w:id="38"/>
    </w:p>
    <w:p w14:paraId="0E36EA66" w14:textId="77777777" w:rsidR="00581740" w:rsidRPr="000D313E" w:rsidRDefault="00581740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p w14:paraId="6BCB0E57" w14:textId="77777777" w:rsidR="003204CA" w:rsidRPr="000D313E" w:rsidRDefault="003204CA" w:rsidP="00F80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Dotazník</w:t>
      </w:r>
      <w:r w:rsidR="00F80825" w:rsidRPr="000D313E">
        <w:rPr>
          <w:rFonts w:ascii="Arial" w:hAnsi="Arial" w:cs="Arial"/>
          <w:sz w:val="22"/>
          <w:szCs w:val="22"/>
        </w:rPr>
        <w:t>ové šetření</w:t>
      </w:r>
      <w:r w:rsidRPr="000D313E">
        <w:rPr>
          <w:rFonts w:ascii="Arial" w:hAnsi="Arial" w:cs="Arial"/>
          <w:sz w:val="22"/>
          <w:szCs w:val="22"/>
        </w:rPr>
        <w:t xml:space="preserve"> </w:t>
      </w:r>
      <w:r w:rsidR="00290548" w:rsidRPr="000D313E">
        <w:rPr>
          <w:rFonts w:ascii="Arial" w:hAnsi="Arial" w:cs="Arial"/>
          <w:sz w:val="22"/>
          <w:szCs w:val="22"/>
        </w:rPr>
        <w:t xml:space="preserve">proběhlé v březnu 2021 </w:t>
      </w:r>
      <w:r w:rsidRPr="000D313E">
        <w:rPr>
          <w:rFonts w:ascii="Arial" w:hAnsi="Arial" w:cs="Arial"/>
          <w:sz w:val="22"/>
          <w:szCs w:val="22"/>
        </w:rPr>
        <w:t>s cílem získání názorů a pohledů aktérů v</w:t>
      </w:r>
      <w:r w:rsidR="00290548" w:rsidRPr="000D313E">
        <w:rPr>
          <w:rFonts w:ascii="Arial" w:hAnsi="Arial" w:cs="Arial"/>
          <w:sz w:val="22"/>
          <w:szCs w:val="22"/>
        </w:rPr>
        <w:t> </w:t>
      </w:r>
      <w:r w:rsidRPr="000D313E">
        <w:rPr>
          <w:rFonts w:ascii="Arial" w:hAnsi="Arial" w:cs="Arial"/>
          <w:sz w:val="22"/>
          <w:szCs w:val="22"/>
        </w:rPr>
        <w:t>Euroregionu</w:t>
      </w:r>
      <w:r w:rsidR="00290548"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sz w:val="22"/>
          <w:szCs w:val="22"/>
        </w:rPr>
        <w:t>Beskydy na téma přeshraniční spolupráce</w:t>
      </w:r>
      <w:r w:rsidR="00F80825" w:rsidRPr="000D313E">
        <w:rPr>
          <w:rFonts w:ascii="Arial" w:hAnsi="Arial" w:cs="Arial"/>
          <w:sz w:val="22"/>
          <w:szCs w:val="22"/>
        </w:rPr>
        <w:t xml:space="preserve"> má následující výsledky:</w:t>
      </w:r>
    </w:p>
    <w:p w14:paraId="67F1FDCA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9A214A9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</w:rPr>
      </w:pPr>
      <w:r w:rsidRPr="000D313E">
        <w:rPr>
          <w:rFonts w:ascii="Arial" w:hAnsi="Arial" w:cs="Arial"/>
          <w:b/>
          <w:bCs/>
        </w:rPr>
        <w:t>Otázka 1</w:t>
      </w:r>
      <w:r w:rsidR="00F80825" w:rsidRPr="000D313E">
        <w:rPr>
          <w:rFonts w:ascii="Arial" w:hAnsi="Arial" w:cs="Arial"/>
          <w:b/>
          <w:bCs/>
        </w:rPr>
        <w:t>.</w:t>
      </w:r>
    </w:p>
    <w:p w14:paraId="69FF6EE9" w14:textId="77777777" w:rsidR="00F80825" w:rsidRPr="000D313E" w:rsidRDefault="00F80825" w:rsidP="00F80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4EC07B" w14:textId="77777777" w:rsidR="003204CA" w:rsidRPr="000D313E" w:rsidRDefault="003204CA" w:rsidP="00F80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Máte vy nebo subjekt, který zastupujete, od roku 2007 zkušenosti s žádostí, realizací a čerpáním dotací projektů přeshraniční spolupráce (např. Interreg nebo OPPS)?</w:t>
      </w:r>
    </w:p>
    <w:p w14:paraId="733AEE5F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3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34"/>
        <w:gridCol w:w="520"/>
        <w:gridCol w:w="520"/>
        <w:gridCol w:w="666"/>
      </w:tblGrid>
      <w:tr w:rsidR="003204CA" w:rsidRPr="000D313E" w14:paraId="54789ECB" w14:textId="77777777" w:rsidTr="00A204B0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9B7D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D052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9F5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FC3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5AE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</w:t>
            </w:r>
            <w:r w:rsidR="00F80825"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204CA" w:rsidRPr="000D313E" w14:paraId="53E60D53" w14:textId="77777777" w:rsidTr="00A204B0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BF24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Ano, úspěšný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A96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F91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8A7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518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</w:tr>
      <w:tr w:rsidR="003204CA" w:rsidRPr="000D313E" w14:paraId="270736C4" w14:textId="77777777" w:rsidTr="00A204B0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FC19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Ano, neúspěšný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27D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5E5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E7E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8C1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3204CA" w:rsidRPr="000D313E" w14:paraId="1C8569C2" w14:textId="77777777" w:rsidTr="00A204B0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BBD5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Ne Nemám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C5A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EBE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207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22E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</w:tr>
      <w:tr w:rsidR="003204CA" w:rsidRPr="000D313E" w14:paraId="350090B6" w14:textId="77777777" w:rsidTr="00A204B0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04BA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37D2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74D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381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B2D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131</w:t>
            </w:r>
          </w:p>
        </w:tc>
      </w:tr>
    </w:tbl>
    <w:p w14:paraId="71BC6F34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5031CF8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440CBD1E" wp14:editId="37C01299">
            <wp:extent cx="2724150" cy="2019300"/>
            <wp:effectExtent l="0" t="0" r="6350" b="12700"/>
            <wp:docPr id="13" name="Graf 13">
              <a:extLst xmlns:a="http://schemas.openxmlformats.org/drawingml/2006/main">
                <a:ext uri="{FF2B5EF4-FFF2-40B4-BE49-F238E27FC236}">
                  <a16:creationId xmlns:a16="http://schemas.microsoft.com/office/drawing/2014/main" id="{703344CA-F444-3647-9810-5DA53FFDFA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0D313E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0D313E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5E96443B" wp14:editId="45C484AB">
            <wp:extent cx="2562225" cy="1990725"/>
            <wp:effectExtent l="0" t="0" r="15875" b="15875"/>
            <wp:docPr id="14" name="Graf 14">
              <a:extLst xmlns:a="http://schemas.openxmlformats.org/drawingml/2006/main">
                <a:ext uri="{FF2B5EF4-FFF2-40B4-BE49-F238E27FC236}">
                  <a16:creationId xmlns:a16="http://schemas.microsoft.com/office/drawing/2014/main" id="{E157CAAD-5B13-9A41-9F54-8C17E18547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37B3255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846B15B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1F2269EB" wp14:editId="06460F07">
            <wp:extent cx="2621819" cy="1998733"/>
            <wp:effectExtent l="0" t="0" r="7620" b="8255"/>
            <wp:docPr id="15" name="Graf 15">
              <a:extLst xmlns:a="http://schemas.openxmlformats.org/drawingml/2006/main">
                <a:ext uri="{FF2B5EF4-FFF2-40B4-BE49-F238E27FC236}">
                  <a16:creationId xmlns:a16="http://schemas.microsoft.com/office/drawing/2014/main" id="{4DFB26EE-4D17-4949-A446-5B0DA7D2AB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0D313E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0D313E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48BB2AED" wp14:editId="4F6AA674">
            <wp:extent cx="2670175" cy="1982548"/>
            <wp:effectExtent l="0" t="0" r="9525" b="11430"/>
            <wp:docPr id="16" name="Graf 16">
              <a:extLst xmlns:a="http://schemas.openxmlformats.org/drawingml/2006/main">
                <a:ext uri="{FF2B5EF4-FFF2-40B4-BE49-F238E27FC236}">
                  <a16:creationId xmlns:a16="http://schemas.microsoft.com/office/drawing/2014/main" id="{5AD55B5B-36F4-8F4E-9EE1-4A7071F0E2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B0EDF06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48EE9C3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9AA85A0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DD53646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78FEBAE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7513A4C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2361F0B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151D3FF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B3E9FCD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</w:rPr>
      </w:pPr>
      <w:r w:rsidRPr="000D313E">
        <w:rPr>
          <w:rFonts w:ascii="Arial" w:hAnsi="Arial" w:cs="Arial"/>
          <w:b/>
          <w:bCs/>
        </w:rPr>
        <w:t>Otázka 1 a.</w:t>
      </w:r>
    </w:p>
    <w:p w14:paraId="6C853DDC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4EA303AD" w14:textId="77777777" w:rsidR="003204CA" w:rsidRPr="000D313E" w:rsidRDefault="003204CA" w:rsidP="00F80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Jakého jednoho hlavního tématu se týkal váš projekt přeshraniční spolupráce? Pokud jste od roku 2007 realizovali více tematicky různých projektů, můžete označit i více témat.</w:t>
      </w:r>
    </w:p>
    <w:p w14:paraId="5ED0ED45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705"/>
        <w:gridCol w:w="712"/>
        <w:gridCol w:w="564"/>
        <w:gridCol w:w="712"/>
      </w:tblGrid>
      <w:tr w:rsidR="003204CA" w:rsidRPr="000D313E" w14:paraId="0FA3CE91" w14:textId="77777777" w:rsidTr="00F80825">
        <w:trPr>
          <w:trHeight w:val="3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5FB6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955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3A3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182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CD7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</w:t>
            </w:r>
            <w:r w:rsidR="00F80825"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204CA" w:rsidRPr="000D313E" w14:paraId="7BAF0F5F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43DB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Kultura, tradice a historické dědictví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DE5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32EE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C7A0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25EE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</w:tr>
      <w:tr w:rsidR="003204CA" w:rsidRPr="000D313E" w14:paraId="11AF7142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AFA5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Cestovní ruch a propagace území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F16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F46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25C0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2D2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3204CA" w:rsidRPr="000D313E" w14:paraId="2CAE5E5E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A6C7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Spolupráce a partnerství, předávání zkušeností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E3C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228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C82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51E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3204CA" w:rsidRPr="000D313E" w14:paraId="140439E1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0641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Podpora sportu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B7BD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BC7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86F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61C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3204CA" w:rsidRPr="000D313E" w14:paraId="2DE10C90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1D85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Ochrana přírody a udržitelný rozvoj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344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8EF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98D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3F8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3204CA" w:rsidRPr="000D313E" w14:paraId="02FEE7D2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C715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Rozvoj lidského potenciálu a vzdělávání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312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1AF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CE0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8B7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</w:tr>
      <w:tr w:rsidR="003204CA" w:rsidRPr="000D313E" w14:paraId="09787D04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19C4" w14:textId="77777777" w:rsidR="003204CA" w:rsidRPr="000D313E" w:rsidRDefault="00F80825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29B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C36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71F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427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3204CA" w:rsidRPr="000D313E" w14:paraId="4414FDDF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B541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754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7E2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C26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15F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206</w:t>
            </w:r>
          </w:p>
        </w:tc>
      </w:tr>
    </w:tbl>
    <w:p w14:paraId="745C3CFC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19C7BBF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Stupně vítězů Česko:</w:t>
      </w:r>
    </w:p>
    <w:p w14:paraId="3B440CF4" w14:textId="77777777" w:rsidR="003204CA" w:rsidRPr="000D313E" w:rsidRDefault="003204CA" w:rsidP="00F80825">
      <w:pPr>
        <w:pStyle w:val="Odstavecseseznamem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Kultura, tradice a historické dědictví</w:t>
      </w:r>
    </w:p>
    <w:p w14:paraId="3CB1B9D1" w14:textId="77777777" w:rsidR="003204CA" w:rsidRPr="000D313E" w:rsidRDefault="003204CA" w:rsidP="00F80825">
      <w:pPr>
        <w:pStyle w:val="Odstavecseseznamem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Cestovní ruch a propagace území</w:t>
      </w:r>
    </w:p>
    <w:p w14:paraId="09326437" w14:textId="77777777" w:rsidR="003204CA" w:rsidRPr="000D313E" w:rsidRDefault="003204CA" w:rsidP="00F80825">
      <w:pPr>
        <w:pStyle w:val="Odstavecseseznamem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Spolupráce a partnerství, předávání zkušeností</w:t>
      </w:r>
    </w:p>
    <w:p w14:paraId="6D3B4AEC" w14:textId="77777777" w:rsidR="003204CA" w:rsidRPr="000D313E" w:rsidRDefault="003204CA" w:rsidP="00F80825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16B641BD" w14:textId="77777777" w:rsidR="003204CA" w:rsidRPr="000D313E" w:rsidRDefault="003204CA" w:rsidP="00F80825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Stupně vítězů Slovensko:</w:t>
      </w:r>
    </w:p>
    <w:p w14:paraId="6904A8D4" w14:textId="77777777" w:rsidR="003204CA" w:rsidRPr="000D313E" w:rsidRDefault="003204CA" w:rsidP="00F80825">
      <w:pPr>
        <w:pStyle w:val="Odstavecseseznamem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Kultura, tradice a historické dědictví</w:t>
      </w:r>
    </w:p>
    <w:p w14:paraId="72CDBD8E" w14:textId="77777777" w:rsidR="003204CA" w:rsidRPr="000D313E" w:rsidRDefault="003204CA" w:rsidP="00F80825">
      <w:pPr>
        <w:pStyle w:val="Odstavecseseznamem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Cestovní ruch a propagace území</w:t>
      </w:r>
    </w:p>
    <w:p w14:paraId="59EDEA0B" w14:textId="77777777" w:rsidR="003204CA" w:rsidRPr="000D313E" w:rsidRDefault="003204CA" w:rsidP="00F80825">
      <w:pPr>
        <w:pStyle w:val="Odstavecseseznamem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Spolupráce a partnerství, předávání zkušeností</w:t>
      </w:r>
    </w:p>
    <w:p w14:paraId="173892C6" w14:textId="77777777" w:rsidR="003204CA" w:rsidRPr="000D313E" w:rsidRDefault="003204CA" w:rsidP="00F80825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7063632F" w14:textId="77777777" w:rsidR="003204CA" w:rsidRPr="000D313E" w:rsidRDefault="003204CA" w:rsidP="00F80825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Stupně vítězů Polsko:</w:t>
      </w:r>
    </w:p>
    <w:p w14:paraId="2FE0F730" w14:textId="77777777" w:rsidR="003204CA" w:rsidRPr="000D313E" w:rsidRDefault="003204CA" w:rsidP="00F80825">
      <w:pPr>
        <w:pStyle w:val="Odstavecseseznamem"/>
        <w:numPr>
          <w:ilvl w:val="0"/>
          <w:numId w:val="30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Kultura, tradice a historické dědictví</w:t>
      </w:r>
    </w:p>
    <w:p w14:paraId="6477C2AE" w14:textId="77777777" w:rsidR="003204CA" w:rsidRPr="000D313E" w:rsidRDefault="003204CA" w:rsidP="00F80825">
      <w:pPr>
        <w:pStyle w:val="Odstavecseseznamem"/>
        <w:numPr>
          <w:ilvl w:val="0"/>
          <w:numId w:val="30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Cestovní ruch a propagace území</w:t>
      </w:r>
    </w:p>
    <w:p w14:paraId="617469AC" w14:textId="77777777" w:rsidR="003204CA" w:rsidRPr="000D313E" w:rsidRDefault="003204CA" w:rsidP="00F80825">
      <w:pPr>
        <w:pStyle w:val="Odstavecseseznamem"/>
        <w:numPr>
          <w:ilvl w:val="0"/>
          <w:numId w:val="30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Spolupráce a partnerství, předávání zkušeností</w:t>
      </w:r>
    </w:p>
    <w:p w14:paraId="4A06CADE" w14:textId="77777777" w:rsidR="003204CA" w:rsidRPr="000D313E" w:rsidRDefault="003204CA" w:rsidP="00F80825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01A18942" w14:textId="77777777" w:rsidR="003204CA" w:rsidRPr="000D313E" w:rsidRDefault="003204CA" w:rsidP="00F80825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Stupně vítězů celkově:</w:t>
      </w:r>
    </w:p>
    <w:p w14:paraId="2D1B5DF4" w14:textId="77777777" w:rsidR="003204CA" w:rsidRPr="000D313E" w:rsidRDefault="003204CA" w:rsidP="00F80825">
      <w:pPr>
        <w:pStyle w:val="Odstavecseseznamem"/>
        <w:numPr>
          <w:ilvl w:val="0"/>
          <w:numId w:val="31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Kultura, tradice a historické dědictví</w:t>
      </w:r>
    </w:p>
    <w:p w14:paraId="0DF01D3B" w14:textId="77777777" w:rsidR="003204CA" w:rsidRPr="000D313E" w:rsidRDefault="003204CA" w:rsidP="00F80825">
      <w:pPr>
        <w:pStyle w:val="Odstavecseseznamem"/>
        <w:numPr>
          <w:ilvl w:val="0"/>
          <w:numId w:val="31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Cestovní ruch a propagace území</w:t>
      </w:r>
    </w:p>
    <w:p w14:paraId="4F9E1944" w14:textId="77777777" w:rsidR="003204CA" w:rsidRPr="000D313E" w:rsidRDefault="003204CA" w:rsidP="00F80825">
      <w:pPr>
        <w:pStyle w:val="Odstavecseseznamem"/>
        <w:numPr>
          <w:ilvl w:val="0"/>
          <w:numId w:val="31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Spolupráce a partnerství, předávání zkušeností</w:t>
      </w:r>
    </w:p>
    <w:p w14:paraId="7F3C2A11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226C6F6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4AB9DB6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6CE40DC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19B076C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378895C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23A6112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4AAB06E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33F2AFA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960A072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AF81758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AA47451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</w:rPr>
      </w:pPr>
      <w:r w:rsidRPr="000D313E">
        <w:rPr>
          <w:rFonts w:ascii="Arial" w:hAnsi="Arial" w:cs="Arial"/>
          <w:b/>
          <w:bCs/>
        </w:rPr>
        <w:lastRenderedPageBreak/>
        <w:t>Otázka 1 b.</w:t>
      </w:r>
    </w:p>
    <w:p w14:paraId="220F3041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3BBAE583" w14:textId="77777777" w:rsidR="003204CA" w:rsidRPr="000D313E" w:rsidRDefault="003204CA" w:rsidP="00F80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Byla realizace projektu/ů přeshraniční spolupráce pro vás nebo pro subjekt, který</w:t>
      </w:r>
      <w:r w:rsidR="00F80825"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sz w:val="22"/>
          <w:szCs w:val="22"/>
        </w:rPr>
        <w:t>zastupujete, přínosná?</w:t>
      </w:r>
    </w:p>
    <w:p w14:paraId="0C039967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520"/>
        <w:gridCol w:w="520"/>
        <w:gridCol w:w="520"/>
        <w:gridCol w:w="984"/>
      </w:tblGrid>
      <w:tr w:rsidR="003204CA" w:rsidRPr="000D313E" w14:paraId="5AF2A0D8" w14:textId="77777777" w:rsidTr="00A204B0">
        <w:trPr>
          <w:trHeight w:val="3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AA7C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150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F63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B23D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C8F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Celkově</w:t>
            </w:r>
          </w:p>
        </w:tc>
      </w:tr>
      <w:tr w:rsidR="003204CA" w:rsidRPr="000D313E" w14:paraId="20CA2EA2" w14:textId="77777777" w:rsidTr="00A204B0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54B7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Určitě ano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A69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5B2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A36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CE7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</w:tr>
      <w:tr w:rsidR="003204CA" w:rsidRPr="000D313E" w14:paraId="2B34CA6E" w14:textId="77777777" w:rsidTr="00A204B0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D0B3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Spíše ano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205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B39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A4D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7EA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3204CA" w:rsidRPr="000D313E" w14:paraId="187E44B5" w14:textId="77777777" w:rsidTr="00A204B0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A30C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Spíše ne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C8F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A21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3270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CED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204CA" w:rsidRPr="000D313E" w14:paraId="6BA68E18" w14:textId="77777777" w:rsidTr="00A204B0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A07B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Určitě ne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688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AE5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8C1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F63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3204CA" w:rsidRPr="000D313E" w14:paraId="53BA5ABD" w14:textId="77777777" w:rsidTr="00A204B0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210F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1D7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DA3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445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F86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</w:t>
            </w:r>
          </w:p>
        </w:tc>
      </w:tr>
    </w:tbl>
    <w:p w14:paraId="2F37DDE7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D48A736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4980A09C" wp14:editId="669E4CCC">
            <wp:extent cx="2609850" cy="2057400"/>
            <wp:effectExtent l="0" t="0" r="6350" b="12700"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BD2D33CB-7ED5-0A4B-AA35-A6A0158955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0D313E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0D313E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61F51CED" wp14:editId="1363A2BE">
            <wp:extent cx="2552700" cy="2057400"/>
            <wp:effectExtent l="0" t="0" r="12700" b="12700"/>
            <wp:docPr id="10" name="Graf 10">
              <a:extLst xmlns:a="http://schemas.openxmlformats.org/drawingml/2006/main">
                <a:ext uri="{FF2B5EF4-FFF2-40B4-BE49-F238E27FC236}">
                  <a16:creationId xmlns:a16="http://schemas.microsoft.com/office/drawing/2014/main" id="{A494A8A2-BA8E-D240-A81B-34E3E76E77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7437040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136127B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7067030D" wp14:editId="3AECF41F">
            <wp:extent cx="2609850" cy="2124075"/>
            <wp:effectExtent l="0" t="0" r="6350" b="9525"/>
            <wp:docPr id="11" name="Graf 11">
              <a:extLst xmlns:a="http://schemas.openxmlformats.org/drawingml/2006/main">
                <a:ext uri="{FF2B5EF4-FFF2-40B4-BE49-F238E27FC236}">
                  <a16:creationId xmlns:a16="http://schemas.microsoft.com/office/drawing/2014/main" id="{925C375F-8F80-CC40-8043-B6A7FACE58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0D313E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0D313E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2F5E2068" wp14:editId="490DF2C6">
            <wp:extent cx="2562225" cy="2095500"/>
            <wp:effectExtent l="0" t="0" r="15875" b="12700"/>
            <wp:docPr id="12" name="Graf 12">
              <a:extLst xmlns:a="http://schemas.openxmlformats.org/drawingml/2006/main">
                <a:ext uri="{FF2B5EF4-FFF2-40B4-BE49-F238E27FC236}">
                  <a16:creationId xmlns:a16="http://schemas.microsoft.com/office/drawing/2014/main" id="{F09B6A90-3757-F24C-84CC-DED8A20053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26FBA40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348DA42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CE9C183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EB19D86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EF4FCE9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79771AC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7F0DD6E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E6B87DF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E4857B8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85A0249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0169F8F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</w:rPr>
      </w:pPr>
      <w:r w:rsidRPr="000D313E">
        <w:rPr>
          <w:rFonts w:ascii="Arial" w:hAnsi="Arial" w:cs="Arial"/>
          <w:b/>
          <w:bCs/>
        </w:rPr>
        <w:lastRenderedPageBreak/>
        <w:t>Otázka 2.</w:t>
      </w:r>
    </w:p>
    <w:p w14:paraId="6EF4004C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21BC4B2A" w14:textId="77777777" w:rsidR="003204CA" w:rsidRPr="000D313E" w:rsidRDefault="003204CA" w:rsidP="00F80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Jako aktér působící na území Euroregionu Beskydy prosím uveďte jeden hlavní strategický směr, díky kterému se dle vašeho názoru ze tří periferních regionů na okraji Česka, Polska a</w:t>
      </w:r>
      <w:r w:rsidR="00240727" w:rsidRPr="000D313E">
        <w:rPr>
          <w:rFonts w:ascii="Arial" w:hAnsi="Arial" w:cs="Arial"/>
          <w:sz w:val="22"/>
          <w:szCs w:val="22"/>
        </w:rPr>
        <w:t> </w:t>
      </w:r>
      <w:r w:rsidRPr="000D313E">
        <w:rPr>
          <w:rFonts w:ascii="Arial" w:hAnsi="Arial" w:cs="Arial"/>
          <w:sz w:val="22"/>
          <w:szCs w:val="22"/>
        </w:rPr>
        <w:t xml:space="preserve">Slovenska stane pohledem široké veřejnosti silné centrum v srdci Evropy. </w:t>
      </w:r>
    </w:p>
    <w:p w14:paraId="4F9C3EEF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434"/>
        <w:gridCol w:w="520"/>
        <w:gridCol w:w="520"/>
        <w:gridCol w:w="728"/>
      </w:tblGrid>
      <w:tr w:rsidR="003204CA" w:rsidRPr="000D313E" w14:paraId="7835D213" w14:textId="77777777" w:rsidTr="00F80825">
        <w:trPr>
          <w:trHeight w:val="3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24E6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6FB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538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CF1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5A8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</w:t>
            </w:r>
            <w:r w:rsidR="00F80825"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204CA" w:rsidRPr="000D313E" w14:paraId="3108BB1C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1099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Kvalitnější propagace výsledků přeshraniční spolupráce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946D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E11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A10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089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3204CA" w:rsidRPr="000D313E" w14:paraId="6EA1AEAF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FFCF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 xml:space="preserve">Intenzivnější přeshraniční kontakty a interakce mezi lidmi 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6B7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523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87B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28A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3204CA" w:rsidRPr="000D313E" w14:paraId="4824782A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55B3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Lepší dopravní dostupnost a infrastruktura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A40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290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45D2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2CF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3204CA" w:rsidRPr="000D313E" w14:paraId="03AFFE95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AFD6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Společná propagace území a cestovní ruch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70A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43D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013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D6E0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3204CA" w:rsidRPr="000D313E" w14:paraId="3BE0647B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5E3F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Nemám na to názor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3F4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DA9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EFD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539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3204CA" w:rsidRPr="000D313E" w14:paraId="14643484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84FF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Péče a rozvoj přírodního, kulturního a historického dědictví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FAF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7E6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9A8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D83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</w:tr>
      <w:tr w:rsidR="003204CA" w:rsidRPr="000D313E" w14:paraId="62AA8740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60B3" w14:textId="77777777" w:rsidR="003204CA" w:rsidRPr="000D313E" w:rsidRDefault="00F80825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AE70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B862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5C32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C6C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204CA" w:rsidRPr="000D313E" w14:paraId="6EF76E83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7C9D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Celkem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6F1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DB2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D17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C22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131</w:t>
            </w:r>
          </w:p>
        </w:tc>
      </w:tr>
    </w:tbl>
    <w:p w14:paraId="25578177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90E7F09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Stupně vítězů Česko:</w:t>
      </w:r>
    </w:p>
    <w:p w14:paraId="2C2C36B7" w14:textId="77777777" w:rsidR="003204CA" w:rsidRPr="000D313E" w:rsidRDefault="003204CA" w:rsidP="00F80825">
      <w:pPr>
        <w:pStyle w:val="Odstavecseseznamem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Péče a rozvoj přírodního, kulturního a historického dědictví</w:t>
      </w:r>
    </w:p>
    <w:p w14:paraId="373BD808" w14:textId="77777777" w:rsidR="003204CA" w:rsidRPr="000D313E" w:rsidRDefault="003204CA" w:rsidP="00F80825">
      <w:pPr>
        <w:pStyle w:val="Odstavecseseznamem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Společná propagace území a cestoví ruch</w:t>
      </w:r>
    </w:p>
    <w:p w14:paraId="0DDB84AC" w14:textId="77777777" w:rsidR="003204CA" w:rsidRPr="000D313E" w:rsidRDefault="003204CA" w:rsidP="00F80825">
      <w:pPr>
        <w:pStyle w:val="Odstavecseseznamem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Lepší dopravní dostupnost a infrastruktura a Intenzivnější přeshraniční kontakty a interakce mezi lidmi</w:t>
      </w:r>
    </w:p>
    <w:p w14:paraId="397D8530" w14:textId="77777777" w:rsidR="003204CA" w:rsidRPr="000D313E" w:rsidRDefault="003204CA" w:rsidP="00F80825">
      <w:pPr>
        <w:pStyle w:val="Odstavecseseznamem"/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</w:p>
    <w:p w14:paraId="1F6B5FF3" w14:textId="77777777" w:rsidR="003204CA" w:rsidRPr="000D313E" w:rsidRDefault="003204CA" w:rsidP="00F80825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Stupně vítězů Slovensko:</w:t>
      </w:r>
    </w:p>
    <w:p w14:paraId="754CBB20" w14:textId="77777777" w:rsidR="003204CA" w:rsidRPr="000D313E" w:rsidRDefault="003204CA" w:rsidP="00F80825">
      <w:pPr>
        <w:pStyle w:val="Odstavecseseznamem"/>
        <w:numPr>
          <w:ilvl w:val="0"/>
          <w:numId w:val="24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Péče a rozvoj přírodního, kulturního a historického dědictví</w:t>
      </w:r>
    </w:p>
    <w:p w14:paraId="1BB3B044" w14:textId="77777777" w:rsidR="003204CA" w:rsidRPr="000D313E" w:rsidRDefault="003204CA" w:rsidP="00F80825">
      <w:pPr>
        <w:pStyle w:val="Odstavecseseznamem"/>
        <w:numPr>
          <w:ilvl w:val="0"/>
          <w:numId w:val="24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Intenzivnější přeshraniční kontakty a interakce mezi lidmi</w:t>
      </w:r>
    </w:p>
    <w:p w14:paraId="577DDB12" w14:textId="77777777" w:rsidR="003204CA" w:rsidRPr="000D313E" w:rsidRDefault="003204CA" w:rsidP="00F80825">
      <w:pPr>
        <w:pStyle w:val="Odstavecseseznamem"/>
        <w:numPr>
          <w:ilvl w:val="0"/>
          <w:numId w:val="24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Lepší dopravní dostupnost a infrastruktura</w:t>
      </w:r>
    </w:p>
    <w:p w14:paraId="124A2E7D" w14:textId="77777777" w:rsidR="003204CA" w:rsidRPr="000D313E" w:rsidRDefault="003204CA" w:rsidP="00F80825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42E628EF" w14:textId="77777777" w:rsidR="003204CA" w:rsidRPr="000D313E" w:rsidRDefault="003204CA" w:rsidP="00F80825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Stupně vítězů Polsko:</w:t>
      </w:r>
    </w:p>
    <w:p w14:paraId="12BD2328" w14:textId="77777777" w:rsidR="003204CA" w:rsidRPr="000D313E" w:rsidRDefault="003204CA" w:rsidP="00F80825">
      <w:pPr>
        <w:pStyle w:val="Odstavecseseznamem"/>
        <w:numPr>
          <w:ilvl w:val="0"/>
          <w:numId w:val="25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Společná propagace území a cestovní ruch</w:t>
      </w:r>
    </w:p>
    <w:p w14:paraId="7CFA7032" w14:textId="77777777" w:rsidR="003204CA" w:rsidRPr="000D313E" w:rsidRDefault="003204CA" w:rsidP="00F80825">
      <w:pPr>
        <w:pStyle w:val="Odstavecseseznamem"/>
        <w:numPr>
          <w:ilvl w:val="0"/>
          <w:numId w:val="25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Péče a rozvoj přírodního, kulturního a historického dědictví</w:t>
      </w:r>
    </w:p>
    <w:p w14:paraId="2EAF36FC" w14:textId="77777777" w:rsidR="003204CA" w:rsidRPr="000D313E" w:rsidRDefault="003204CA" w:rsidP="00F80825">
      <w:pPr>
        <w:pStyle w:val="Odstavecseseznamem"/>
        <w:numPr>
          <w:ilvl w:val="0"/>
          <w:numId w:val="25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Intenzivnější přeshraniční kontakty a interakce mezi lidmi</w:t>
      </w:r>
    </w:p>
    <w:p w14:paraId="12DD2F1A" w14:textId="77777777" w:rsidR="003204CA" w:rsidRPr="000D313E" w:rsidRDefault="003204CA" w:rsidP="00F80825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4A64ABD9" w14:textId="77777777" w:rsidR="003204CA" w:rsidRPr="000D313E" w:rsidRDefault="003204CA" w:rsidP="00F80825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Stupně vítězů celkově</w:t>
      </w:r>
    </w:p>
    <w:p w14:paraId="13216E8A" w14:textId="77777777" w:rsidR="003204CA" w:rsidRPr="000D313E" w:rsidRDefault="003204CA" w:rsidP="00F80825">
      <w:pPr>
        <w:pStyle w:val="Odstavecseseznamem"/>
        <w:numPr>
          <w:ilvl w:val="0"/>
          <w:numId w:val="26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Péče a rozvoj přírodního, kulturního a historického dědictví</w:t>
      </w:r>
    </w:p>
    <w:p w14:paraId="049A5B49" w14:textId="77777777" w:rsidR="003204CA" w:rsidRPr="000D313E" w:rsidRDefault="003204CA" w:rsidP="00F80825">
      <w:pPr>
        <w:pStyle w:val="Odstavecseseznamem"/>
        <w:numPr>
          <w:ilvl w:val="0"/>
          <w:numId w:val="26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Společná propagace území a cestovní ruch</w:t>
      </w:r>
    </w:p>
    <w:p w14:paraId="30ACA702" w14:textId="77777777" w:rsidR="003204CA" w:rsidRPr="000D313E" w:rsidRDefault="003204CA" w:rsidP="00F80825">
      <w:pPr>
        <w:pStyle w:val="Odstavecseseznamem"/>
        <w:numPr>
          <w:ilvl w:val="0"/>
          <w:numId w:val="26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Intenzivnější přeshraniční kontakty a interakce mezi lidmi</w:t>
      </w:r>
    </w:p>
    <w:p w14:paraId="6A8FC700" w14:textId="77777777" w:rsidR="003204CA" w:rsidRPr="000D313E" w:rsidRDefault="003204CA" w:rsidP="003204CA">
      <w:pPr>
        <w:pStyle w:val="Odstavecseseznamem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8D22B96" w14:textId="77777777" w:rsidR="00F80825" w:rsidRPr="000D313E" w:rsidRDefault="00F80825" w:rsidP="003204CA">
      <w:pPr>
        <w:pStyle w:val="Odstavecseseznamem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1DED224" w14:textId="77777777" w:rsidR="00F80825" w:rsidRPr="000D313E" w:rsidRDefault="00F80825" w:rsidP="003204CA">
      <w:pPr>
        <w:pStyle w:val="Odstavecseseznamem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C306ED7" w14:textId="77777777" w:rsidR="00F80825" w:rsidRPr="000D313E" w:rsidRDefault="00F80825" w:rsidP="003204CA">
      <w:pPr>
        <w:pStyle w:val="Odstavecseseznamem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9191E0C" w14:textId="77777777" w:rsidR="00F80825" w:rsidRPr="000D313E" w:rsidRDefault="00F80825" w:rsidP="003204CA">
      <w:pPr>
        <w:pStyle w:val="Odstavecseseznamem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3A29A97" w14:textId="77777777" w:rsidR="00F80825" w:rsidRPr="000D313E" w:rsidRDefault="00F80825" w:rsidP="003204CA">
      <w:pPr>
        <w:pStyle w:val="Odstavecseseznamem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011395F" w14:textId="77777777" w:rsidR="00F80825" w:rsidRPr="000D313E" w:rsidRDefault="00F80825" w:rsidP="003204CA">
      <w:pPr>
        <w:pStyle w:val="Odstavecseseznamem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FD2B2EC" w14:textId="77777777" w:rsidR="00F80825" w:rsidRPr="000D313E" w:rsidRDefault="00F80825" w:rsidP="003204CA">
      <w:pPr>
        <w:pStyle w:val="Odstavecseseznamem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126F787" w14:textId="77777777" w:rsidR="00F80825" w:rsidRPr="000D313E" w:rsidRDefault="00F80825" w:rsidP="003204CA">
      <w:pPr>
        <w:pStyle w:val="Odstavecseseznamem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EF2D02E" w14:textId="77777777" w:rsidR="00F80825" w:rsidRPr="000D313E" w:rsidRDefault="00F80825" w:rsidP="003204CA">
      <w:pPr>
        <w:pStyle w:val="Odstavecseseznamem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4296242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</w:rPr>
      </w:pPr>
      <w:r w:rsidRPr="000D313E">
        <w:rPr>
          <w:rFonts w:ascii="Arial" w:hAnsi="Arial" w:cs="Arial"/>
          <w:b/>
          <w:bCs/>
        </w:rPr>
        <w:lastRenderedPageBreak/>
        <w:t>Otázka 3.</w:t>
      </w:r>
    </w:p>
    <w:p w14:paraId="62AB46E1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FCB1BD3" w14:textId="77777777" w:rsidR="003204CA" w:rsidRPr="000D313E" w:rsidRDefault="003204CA" w:rsidP="00F80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Jaké jsou podle vašeho názoru 3 hlavní překážky v rozvoji Euroregionu Beskydy a v jeho směřování k tomu, aby byl vnímán jako silné centrum v srdci Evropy? Označte prosím přesně 3 možnosti:</w:t>
      </w:r>
    </w:p>
    <w:p w14:paraId="0DF751AF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7"/>
        <w:gridCol w:w="434"/>
        <w:gridCol w:w="567"/>
        <w:gridCol w:w="573"/>
        <w:gridCol w:w="713"/>
      </w:tblGrid>
      <w:tr w:rsidR="003204CA" w:rsidRPr="000D313E" w14:paraId="628B788E" w14:textId="77777777" w:rsidTr="00F80825">
        <w:trPr>
          <w:trHeight w:val="242"/>
        </w:trPr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6CDB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F5E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ACA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C8C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37ED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</w:t>
            </w:r>
            <w:r w:rsidR="00F80825"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204CA" w:rsidRPr="000D313E" w14:paraId="24FCBBC6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CA5C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Absence image a koncepční komunikace značky Beskydy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FF0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17C0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D08E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AD1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3204CA" w:rsidRPr="000D313E" w14:paraId="2AB230CF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56CD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 xml:space="preserve">Omezená propagace a informovanost o výsledcích práce aktérů veřejnosti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AEF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384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1A5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62E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3204CA" w:rsidRPr="000D313E" w14:paraId="6ADCF3EA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41B4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Poddimenzovaná nabídka atraktivit a služeb v cestovním ruchu s ohledem na poptávku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5B5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5D3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D2B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1C2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3204CA" w:rsidRPr="000D313E" w14:paraId="4D88FE79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44BB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Špatná dopravní dostupnost jednotlivých částí území a chybějící infrastruktura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82F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019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19F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60C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</w:tr>
      <w:tr w:rsidR="003204CA" w:rsidRPr="000D313E" w14:paraId="435FC344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40AD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Malý důraz na trvale udržitelný rozvoj a životní prostředí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E2B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9DB0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318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7BB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  <w:tr w:rsidR="003204CA" w:rsidRPr="000D313E" w14:paraId="58F9363A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F2DA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Nízká intenzita kontaktů mezi aktéry a veřejností přes hranice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654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CEC2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9A2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B46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</w:tr>
      <w:tr w:rsidR="003204CA" w:rsidRPr="000D313E" w14:paraId="67A3FE3D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223D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Nevyužitý potenciál kulturního dědictví, tradic a památek v image území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6FD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E09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0DF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FDF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3204CA" w:rsidRPr="000D313E" w14:paraId="173BBF45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60A0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Nedostatečné množství sportovních příležitostí pro širokou veřejnost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944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F31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3D0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31A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3204CA" w:rsidRPr="000D313E" w14:paraId="1C607E8D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673F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 xml:space="preserve">Málo příležitostí k vzdělávání a zvýšení konkurenceschopnosti obyvatel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CA0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6F3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A64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FF2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3204CA" w:rsidRPr="000D313E" w14:paraId="5E911316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9DD9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Omezování volného přechodu hranic občanů v rámci Euroregionu jako celistvého území v době pandemie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514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89D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419D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0C5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</w:tr>
      <w:tr w:rsidR="003204CA" w:rsidRPr="000D313E" w14:paraId="68CB6240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16B8" w14:textId="77777777" w:rsidR="003204CA" w:rsidRPr="000D313E" w:rsidRDefault="00F80825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87F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7AD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FE4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5C1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3204CA" w:rsidRPr="000D313E" w14:paraId="0161B3F8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1C2C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A58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8C00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D94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6D9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133</w:t>
            </w:r>
          </w:p>
        </w:tc>
      </w:tr>
    </w:tbl>
    <w:p w14:paraId="1C41F0DC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8C1F181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Stupně vítězů Česko:</w:t>
      </w:r>
    </w:p>
    <w:p w14:paraId="335AAF14" w14:textId="77777777" w:rsidR="003204CA" w:rsidRPr="000D313E" w:rsidRDefault="003204CA" w:rsidP="00F80825">
      <w:pPr>
        <w:pStyle w:val="Odstavecseseznamem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Nevyužitý potenciál kulturního dědictví, tradic a památek v image území</w:t>
      </w:r>
    </w:p>
    <w:p w14:paraId="38FB5FDB" w14:textId="77777777" w:rsidR="003204CA" w:rsidRPr="000D313E" w:rsidRDefault="003204CA" w:rsidP="00F80825">
      <w:pPr>
        <w:pStyle w:val="Odstavecseseznamem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Omezování volného přechodu hranic občanů v rámci Euroregionu jako celistvého území v době pandemie</w:t>
      </w:r>
    </w:p>
    <w:p w14:paraId="1E991EA1" w14:textId="77777777" w:rsidR="003204CA" w:rsidRPr="000D313E" w:rsidRDefault="003204CA" w:rsidP="00F80825">
      <w:pPr>
        <w:pStyle w:val="Odstavecseseznamem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Nízká intenzita kontaktů mezi aktéry a veřejností přes hranice</w:t>
      </w:r>
    </w:p>
    <w:p w14:paraId="7338BBFC" w14:textId="77777777" w:rsidR="003204CA" w:rsidRPr="000D313E" w:rsidRDefault="003204CA" w:rsidP="00F80825">
      <w:p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</w:p>
    <w:p w14:paraId="6290A6E9" w14:textId="77777777" w:rsidR="003204CA" w:rsidRPr="000D313E" w:rsidRDefault="003204CA" w:rsidP="00F80825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Stupně vítězů Slovensko:</w:t>
      </w:r>
    </w:p>
    <w:p w14:paraId="626015EE" w14:textId="77777777" w:rsidR="003204CA" w:rsidRPr="000D313E" w:rsidRDefault="003204CA" w:rsidP="00F80825">
      <w:pPr>
        <w:pStyle w:val="Odstavecseseznamem"/>
        <w:numPr>
          <w:ilvl w:val="0"/>
          <w:numId w:val="32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Nevyužitý potenciál kulturního dědictví, tradic a památek v image území</w:t>
      </w:r>
    </w:p>
    <w:p w14:paraId="1B362AC6" w14:textId="77777777" w:rsidR="003204CA" w:rsidRPr="000D313E" w:rsidRDefault="003204CA" w:rsidP="00F80825">
      <w:pPr>
        <w:pStyle w:val="Odstavecseseznamem"/>
        <w:numPr>
          <w:ilvl w:val="0"/>
          <w:numId w:val="32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Špatná dopravní dostupnost jednotlivých částí území a chybějící infrastruktura</w:t>
      </w:r>
    </w:p>
    <w:p w14:paraId="0813A335" w14:textId="77777777" w:rsidR="003204CA" w:rsidRPr="000D313E" w:rsidRDefault="003204CA" w:rsidP="00F80825">
      <w:pPr>
        <w:pStyle w:val="Odstavecseseznamem"/>
        <w:numPr>
          <w:ilvl w:val="0"/>
          <w:numId w:val="32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Nízká intenzita kontaktů mezi aktéry a veřejností přes hranice</w:t>
      </w:r>
    </w:p>
    <w:p w14:paraId="7468E159" w14:textId="77777777" w:rsidR="003204CA" w:rsidRPr="000D313E" w:rsidRDefault="003204CA" w:rsidP="00F80825">
      <w:pPr>
        <w:pStyle w:val="Odstavecseseznamem"/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</w:p>
    <w:p w14:paraId="7699FCE7" w14:textId="77777777" w:rsidR="003204CA" w:rsidRPr="000D313E" w:rsidRDefault="003204CA" w:rsidP="00F80825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Stupně vítězů Polsko:</w:t>
      </w:r>
    </w:p>
    <w:p w14:paraId="0C882794" w14:textId="77777777" w:rsidR="003204CA" w:rsidRPr="000D313E" w:rsidRDefault="003204CA" w:rsidP="00F80825">
      <w:pPr>
        <w:pStyle w:val="Odstavecseseznamem"/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Nízká intenzita kontaktů mezi aktéry a veřejností přes hranice</w:t>
      </w:r>
    </w:p>
    <w:p w14:paraId="5E62FD67" w14:textId="77777777" w:rsidR="003204CA" w:rsidRPr="000D313E" w:rsidRDefault="003204CA" w:rsidP="00F80825">
      <w:pPr>
        <w:pStyle w:val="Odstavecseseznamem"/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Špatná dopravní dostupnost jednotlivých částí území a chybějící infrastruktura</w:t>
      </w:r>
    </w:p>
    <w:p w14:paraId="16A051CE" w14:textId="77777777" w:rsidR="003204CA" w:rsidRPr="000D313E" w:rsidRDefault="003204CA" w:rsidP="00F80825">
      <w:pPr>
        <w:pStyle w:val="Odstavecseseznamem"/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Omezování volného přechodu hranic občanů v rámci Euroregionu jako celistvého území v době pandemie</w:t>
      </w:r>
    </w:p>
    <w:p w14:paraId="1F6F0934" w14:textId="77777777" w:rsidR="003204CA" w:rsidRPr="000D313E" w:rsidRDefault="003204CA" w:rsidP="00F80825">
      <w:p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</w:p>
    <w:p w14:paraId="01C0E0AB" w14:textId="77777777" w:rsidR="003204CA" w:rsidRPr="000D313E" w:rsidRDefault="003204CA" w:rsidP="00F80825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Stupně vítězů celkově:</w:t>
      </w:r>
    </w:p>
    <w:p w14:paraId="5F77AC41" w14:textId="77777777" w:rsidR="003204CA" w:rsidRPr="000D313E" w:rsidRDefault="003204CA" w:rsidP="00F80825">
      <w:pPr>
        <w:pStyle w:val="Odstavecseseznamem"/>
        <w:numPr>
          <w:ilvl w:val="0"/>
          <w:numId w:val="34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Nevyužitý potenciál kulturního dědictví, tradic a památek v image území</w:t>
      </w:r>
    </w:p>
    <w:p w14:paraId="0D1812EF" w14:textId="77777777" w:rsidR="003204CA" w:rsidRPr="000D313E" w:rsidRDefault="003204CA" w:rsidP="00F80825">
      <w:pPr>
        <w:pStyle w:val="Odstavecseseznamem"/>
        <w:numPr>
          <w:ilvl w:val="0"/>
          <w:numId w:val="34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Nízká intenzita kontaktů mezi aktéry a veřejností přes hranice</w:t>
      </w:r>
    </w:p>
    <w:p w14:paraId="6F9B12B8" w14:textId="77777777" w:rsidR="003204CA" w:rsidRPr="000D313E" w:rsidRDefault="003204CA" w:rsidP="00F80825">
      <w:pPr>
        <w:pStyle w:val="Odstavecseseznamem"/>
        <w:numPr>
          <w:ilvl w:val="0"/>
          <w:numId w:val="34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color w:val="000000"/>
          <w:sz w:val="22"/>
          <w:szCs w:val="22"/>
        </w:rPr>
        <w:t>Omezování volného přechodu hranic občanů v rámci Euroregionu jako celistvého území v době pandemie</w:t>
      </w:r>
    </w:p>
    <w:p w14:paraId="2B2A0A04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6CF07F5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</w:rPr>
      </w:pPr>
      <w:r w:rsidRPr="000D313E">
        <w:rPr>
          <w:rFonts w:ascii="Arial" w:hAnsi="Arial" w:cs="Arial"/>
          <w:b/>
          <w:bCs/>
        </w:rPr>
        <w:lastRenderedPageBreak/>
        <w:t>Otázka 4.</w:t>
      </w:r>
    </w:p>
    <w:p w14:paraId="4F7106F0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3E240339" w14:textId="77777777" w:rsidR="003204CA" w:rsidRPr="000D313E" w:rsidRDefault="003204CA" w:rsidP="00F80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Doplňte prosím číslice 1</w:t>
      </w:r>
      <w:r w:rsidR="00240727" w:rsidRPr="000D313E">
        <w:rPr>
          <w:rFonts w:ascii="Arial" w:hAnsi="Arial" w:cs="Arial"/>
          <w:sz w:val="22"/>
          <w:szCs w:val="22"/>
        </w:rPr>
        <w:softHyphen/>
        <w:t>–</w:t>
      </w:r>
      <w:r w:rsidRPr="000D313E">
        <w:rPr>
          <w:rFonts w:ascii="Arial" w:hAnsi="Arial" w:cs="Arial"/>
          <w:sz w:val="22"/>
          <w:szCs w:val="22"/>
        </w:rPr>
        <w:t>6 u následujících tematických oblastí podle vašich budoucích priorit v následujících letech, popř. priority subjektu, který zastupujete. U nejdůležitější tematické oblasti uveďte 1 a u nejméně důležité 6. Případně doplňte jinou tematickou oblast a rozšiřte číselnou řadu:</w:t>
      </w:r>
    </w:p>
    <w:p w14:paraId="069C79FA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3C001E3F" w14:textId="77777777" w:rsidR="00F80825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Česká republika</w:t>
      </w:r>
    </w:p>
    <w:p w14:paraId="6B953A17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520"/>
        <w:gridCol w:w="520"/>
        <w:gridCol w:w="520"/>
        <w:gridCol w:w="520"/>
        <w:gridCol w:w="520"/>
        <w:gridCol w:w="520"/>
      </w:tblGrid>
      <w:tr w:rsidR="003204CA" w:rsidRPr="000D313E" w14:paraId="52629E7C" w14:textId="77777777" w:rsidTr="00A204B0">
        <w:trPr>
          <w:trHeight w:val="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7113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D552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8872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7F9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A4C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74F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AED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204CA" w:rsidRPr="000D313E" w14:paraId="55176600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EB37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Kultura, tradice a historické dědictví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739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8D8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187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24F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A15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D050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3204CA" w:rsidRPr="000D313E" w14:paraId="13F5A0C7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FF23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Cestovní ruch a propagace území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EC90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F3C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09B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23D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132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A3CD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204CA" w:rsidRPr="000D313E" w14:paraId="2B26FEBC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B9B4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Spolupráce a partnerství, předávání zkušeností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FCD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A4C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B2D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DE0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C3A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97B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3204CA" w:rsidRPr="000D313E" w14:paraId="20693B7B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45D8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Podpora sportu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3740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6C8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BF4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E14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314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DAD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3204CA" w:rsidRPr="000D313E" w14:paraId="5C74213B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9B5B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Ochrana přírody a udržitelný rozvoj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91F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0C32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C35D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A18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6A3E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C13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3204CA" w:rsidRPr="000D313E" w14:paraId="050CF9FE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C99E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Rozvoj lidského potenciálu a vzdělávání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B5E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0A0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8CD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3B6D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68D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BCD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</w:tbl>
    <w:p w14:paraId="5DDF4B1B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5A512FBC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Stupně vítězů v jednotlivých známkách Česko:</w:t>
      </w:r>
    </w:p>
    <w:p w14:paraId="77A132D5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E281906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Známka 1: </w:t>
      </w:r>
      <w:r w:rsidRPr="000D313E">
        <w:rPr>
          <w:rFonts w:ascii="Arial" w:hAnsi="Arial" w:cs="Arial"/>
          <w:sz w:val="22"/>
          <w:szCs w:val="22"/>
        </w:rPr>
        <w:t>Kultura, tradice a historie,</w:t>
      </w:r>
      <w:r w:rsidRPr="000D313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313E">
        <w:rPr>
          <w:rFonts w:ascii="Arial" w:hAnsi="Arial" w:cs="Arial"/>
          <w:color w:val="000000"/>
          <w:sz w:val="22"/>
          <w:szCs w:val="22"/>
        </w:rPr>
        <w:t>Cestovní ruch a propagace území, Spolupráce a partnerství, předávání zkušeností</w:t>
      </w:r>
    </w:p>
    <w:p w14:paraId="635500ED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F1166C7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Známka 2: </w:t>
      </w:r>
      <w:r w:rsidRPr="000D313E">
        <w:rPr>
          <w:rFonts w:ascii="Arial" w:hAnsi="Arial" w:cs="Arial"/>
          <w:color w:val="000000"/>
          <w:sz w:val="22"/>
          <w:szCs w:val="22"/>
        </w:rPr>
        <w:t>Cestovní ruch a propagace území, Ochrana přírody a udržitelný rozvoj, Spolupráce a partnerství, předávání zkušeností</w:t>
      </w:r>
    </w:p>
    <w:p w14:paraId="69A0C299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7564D69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b/>
          <w:bCs/>
          <w:color w:val="000000"/>
          <w:sz w:val="22"/>
          <w:szCs w:val="22"/>
        </w:rPr>
        <w:t>Známka 3:</w:t>
      </w:r>
      <w:r w:rsidRPr="000D313E">
        <w:rPr>
          <w:rFonts w:ascii="Arial" w:hAnsi="Arial" w:cs="Arial"/>
          <w:color w:val="000000"/>
          <w:sz w:val="22"/>
          <w:szCs w:val="22"/>
        </w:rPr>
        <w:t xml:space="preserve"> Spolupráce a partnerství, předávání zkušeností, Podpora sportu, Rozvoj lidského potenciálu a vzdělávání</w:t>
      </w:r>
    </w:p>
    <w:p w14:paraId="24E48937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E70D52D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color w:val="000000"/>
          <w:sz w:val="22"/>
          <w:szCs w:val="22"/>
        </w:rPr>
        <w:t>Známka 4:</w:t>
      </w:r>
      <w:r w:rsidRPr="000D313E">
        <w:rPr>
          <w:rFonts w:ascii="Arial" w:hAnsi="Arial" w:cs="Arial"/>
          <w:color w:val="000000"/>
          <w:sz w:val="22"/>
          <w:szCs w:val="22"/>
        </w:rPr>
        <w:t xml:space="preserve"> Rozvoj lidského potenciálu a vzdělávání, Spolupráce a partnerství, předávání zkušeností, Ochrana přírody a udržitelný rozvoj</w:t>
      </w:r>
    </w:p>
    <w:p w14:paraId="79AF0326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4A18C6E9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Známka 5:</w:t>
      </w:r>
      <w:r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color w:val="000000"/>
          <w:sz w:val="22"/>
          <w:szCs w:val="22"/>
        </w:rPr>
        <w:t>Rozvoj lidského potenciálu a vzdělávání, Podpora sportu, Ochrana přírody a udržitelný rozvoj</w:t>
      </w:r>
    </w:p>
    <w:p w14:paraId="3393A718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427E2460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Známka 6:</w:t>
      </w:r>
      <w:r w:rsidRPr="000D313E">
        <w:rPr>
          <w:rFonts w:ascii="Arial" w:hAnsi="Arial" w:cs="Arial"/>
          <w:color w:val="000000"/>
          <w:sz w:val="22"/>
          <w:szCs w:val="22"/>
        </w:rPr>
        <w:t xml:space="preserve"> Podpora sportu, Rozvoj lidského potenciálu a vzdělávání, Ochrana přírody a udržitelný rozvoj</w:t>
      </w:r>
    </w:p>
    <w:p w14:paraId="7C465CD9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noProof/>
          <w:sz w:val="22"/>
          <w:szCs w:val="22"/>
          <w:lang w:eastAsia="cs-CZ"/>
        </w:rPr>
        <w:lastRenderedPageBreak/>
        <w:drawing>
          <wp:inline distT="0" distB="0" distL="0" distR="0" wp14:anchorId="37276A3A" wp14:editId="7E22F3CE">
            <wp:extent cx="5506720" cy="3464560"/>
            <wp:effectExtent l="0" t="0" r="17780" b="15240"/>
            <wp:docPr id="17" name="Graf 17">
              <a:extLst xmlns:a="http://schemas.openxmlformats.org/drawingml/2006/main">
                <a:ext uri="{FF2B5EF4-FFF2-40B4-BE49-F238E27FC236}">
                  <a16:creationId xmlns:a16="http://schemas.microsoft.com/office/drawing/2014/main" id="{434E5D6A-4BFD-D540-B40E-E87CB80542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264F934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66B909D8" w14:textId="77777777" w:rsidR="003204CA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Slovensko </w:t>
      </w:r>
    </w:p>
    <w:p w14:paraId="63BB8805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520"/>
        <w:gridCol w:w="520"/>
        <w:gridCol w:w="520"/>
        <w:gridCol w:w="520"/>
        <w:gridCol w:w="520"/>
        <w:gridCol w:w="520"/>
      </w:tblGrid>
      <w:tr w:rsidR="003204CA" w:rsidRPr="000D313E" w14:paraId="160A9833" w14:textId="77777777" w:rsidTr="00A204B0">
        <w:trPr>
          <w:trHeight w:val="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1EE1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694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332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B2F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5AC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CB0D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6DE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204CA" w:rsidRPr="000D313E" w14:paraId="4739E77A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A43C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Kultura, tradice a historické dědictví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651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092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6A5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832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0AF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8E7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204CA" w:rsidRPr="000D313E" w14:paraId="33BB8EED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0D03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Cestovní ruch a propagace území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EFD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534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E500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DD6E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BA2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20F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3204CA" w:rsidRPr="000D313E" w14:paraId="3B83EB29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D79D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Spolupráce a partnerství, předávání zkušeností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80B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E9A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12A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042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3F8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204D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3204CA" w:rsidRPr="000D313E" w14:paraId="733556C0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5EC8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Podpora sportu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052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BBF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531D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405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74BE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71C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3204CA" w:rsidRPr="000D313E" w14:paraId="3879066A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E8D4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Ochrana přírody a udržitelný rozvoj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E83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EEE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EFD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798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092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361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3204CA" w:rsidRPr="000D313E" w14:paraId="7A8A6478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DAFD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Rozvoj lidského potenciálu a vzdělávání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E48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762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1DC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F9B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B19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5B4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</w:tbl>
    <w:p w14:paraId="2A3D39D8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09E0DCD4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Stupně vítězů v jednotlivých známkách Slovensko:</w:t>
      </w:r>
    </w:p>
    <w:p w14:paraId="12845DD3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7B1032F4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Známka 1: </w:t>
      </w:r>
      <w:r w:rsidRPr="000D313E">
        <w:rPr>
          <w:rFonts w:ascii="Arial" w:hAnsi="Arial" w:cs="Arial"/>
          <w:color w:val="000000"/>
          <w:sz w:val="22"/>
          <w:szCs w:val="22"/>
        </w:rPr>
        <w:t>Cestovní ruch a propagace území, Spolupráce a partnerství, předávání zkušeností, Ochrana přírody a udržitelný rozvoj, Kultura, tradice a historické dědictví</w:t>
      </w:r>
    </w:p>
    <w:p w14:paraId="377FA989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797C004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Známka 2: </w:t>
      </w:r>
      <w:r w:rsidRPr="000D313E">
        <w:rPr>
          <w:rFonts w:ascii="Arial" w:hAnsi="Arial" w:cs="Arial"/>
          <w:color w:val="000000"/>
          <w:sz w:val="22"/>
          <w:szCs w:val="22"/>
        </w:rPr>
        <w:t>Kultura, tradice a historické dědictví, Cestovní ruch a propagace území, Rozvoj lidského potenciálu a vzdělávání</w:t>
      </w:r>
    </w:p>
    <w:p w14:paraId="53AE2BB9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BD042FA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b/>
          <w:bCs/>
          <w:color w:val="000000"/>
          <w:sz w:val="22"/>
          <w:szCs w:val="22"/>
        </w:rPr>
        <w:t>Známka 3:</w:t>
      </w:r>
      <w:r w:rsidRPr="000D313E">
        <w:rPr>
          <w:rFonts w:ascii="Arial" w:hAnsi="Arial" w:cs="Arial"/>
          <w:color w:val="000000"/>
          <w:sz w:val="22"/>
          <w:szCs w:val="22"/>
        </w:rPr>
        <w:t xml:space="preserve"> Spolupráce a partnerství, předávání zkušeností, Cestovní ruch a propagace území, Podpora sportu</w:t>
      </w:r>
    </w:p>
    <w:p w14:paraId="5FA66ACD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E5C2F97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color w:val="000000"/>
          <w:sz w:val="22"/>
          <w:szCs w:val="22"/>
        </w:rPr>
        <w:t>Známka 4:</w:t>
      </w:r>
      <w:r w:rsidRPr="000D313E">
        <w:rPr>
          <w:rFonts w:ascii="Arial" w:hAnsi="Arial" w:cs="Arial"/>
          <w:color w:val="000000"/>
          <w:sz w:val="22"/>
          <w:szCs w:val="22"/>
        </w:rPr>
        <w:t xml:space="preserve"> Podpora sportu, Spolupráce a partnerství, předávání zkušeností, Ochrana přírody a udržitelný rozvoj, Rozvoj lidského potenciálu a vzdělávání</w:t>
      </w:r>
    </w:p>
    <w:p w14:paraId="019A63AA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1AEE1FE4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Známka 5:</w:t>
      </w:r>
      <w:r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color w:val="000000"/>
          <w:sz w:val="22"/>
          <w:szCs w:val="22"/>
        </w:rPr>
        <w:t>Ochrana přírody a udržitelný rozvoj, Rozvoj lidského potenciálu a vzdělávání, Podpora sportu</w:t>
      </w:r>
    </w:p>
    <w:p w14:paraId="3C4A2AF9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045F59D5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Známka 6:</w:t>
      </w:r>
      <w:r w:rsidRPr="000D313E">
        <w:rPr>
          <w:rFonts w:ascii="Arial" w:hAnsi="Arial" w:cs="Arial"/>
          <w:color w:val="000000"/>
          <w:sz w:val="22"/>
          <w:szCs w:val="22"/>
        </w:rPr>
        <w:t xml:space="preserve"> Podpora sportu, Rozvoj lidského potenciálu a vzdělávání, Ochrana přírody a udržitelný rozvoj</w:t>
      </w:r>
    </w:p>
    <w:p w14:paraId="5905E132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519D2A6F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1DF023A5" wp14:editId="20942385">
            <wp:extent cx="5756910" cy="3585845"/>
            <wp:effectExtent l="0" t="0" r="8890" b="8255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1695032B-3298-E64E-9C39-265D4C7D61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571B40D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46151463" w14:textId="77777777" w:rsidR="003204CA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Polsko</w:t>
      </w:r>
    </w:p>
    <w:p w14:paraId="31BC069D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520"/>
        <w:gridCol w:w="520"/>
        <w:gridCol w:w="520"/>
        <w:gridCol w:w="520"/>
        <w:gridCol w:w="520"/>
        <w:gridCol w:w="520"/>
      </w:tblGrid>
      <w:tr w:rsidR="003204CA" w:rsidRPr="000D313E" w14:paraId="69469861" w14:textId="77777777" w:rsidTr="00A204B0">
        <w:trPr>
          <w:trHeight w:val="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770D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E22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918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6580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8C6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5DE0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1EE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204CA" w:rsidRPr="000D313E" w14:paraId="4A3C0E68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AE1C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Kultura, tradice a historické dědictví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3F1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23C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767D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A5C0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98D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F44E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3204CA" w:rsidRPr="000D313E" w14:paraId="04B0FA93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7CDA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Cestovní ruch a propagace území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A59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749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47D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5A3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405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666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3204CA" w:rsidRPr="000D313E" w14:paraId="269C0480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90A1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Spolupráce a partnerství, předávání zkušeností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1EF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F512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6E3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9B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188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7DA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3204CA" w:rsidRPr="000D313E" w14:paraId="507B0D0B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6928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Podpora sportu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086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842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6D6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7442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0D7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B55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3204CA" w:rsidRPr="000D313E" w14:paraId="5A265DC2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468D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Ochrana přírody a udržitelný rozvoj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43B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DCE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DCE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C3E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8F0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D17D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3204CA" w:rsidRPr="000D313E" w14:paraId="4DAF8722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C1E8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Rozvoj lidského potenciálu a vzdělávání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A05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341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B040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42D2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354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A71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</w:tbl>
    <w:p w14:paraId="61DFF266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67632518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Stupně vítězů v jednotlivých známkách Polsko:</w:t>
      </w:r>
    </w:p>
    <w:p w14:paraId="6192F517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5DD1585B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Známka 1: </w:t>
      </w:r>
      <w:r w:rsidRPr="000D313E">
        <w:rPr>
          <w:rFonts w:ascii="Arial" w:hAnsi="Arial" w:cs="Arial"/>
          <w:color w:val="000000"/>
          <w:sz w:val="22"/>
          <w:szCs w:val="22"/>
        </w:rPr>
        <w:t>Cestovní ruch a propagace území, Kultura, tradice a historické dědictví, Ochrana přírody a udržitelný rozvoj</w:t>
      </w:r>
    </w:p>
    <w:p w14:paraId="43379591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671B4D7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Známka 2: </w:t>
      </w:r>
      <w:r w:rsidRPr="000D313E">
        <w:rPr>
          <w:rFonts w:ascii="Arial" w:hAnsi="Arial" w:cs="Arial"/>
          <w:color w:val="000000"/>
          <w:sz w:val="22"/>
          <w:szCs w:val="22"/>
        </w:rPr>
        <w:t>Kultura, tradice a historické dědictví, Cestovní ruch a propagace území, Ochrana přírody a udržitelný rozvoj</w:t>
      </w:r>
    </w:p>
    <w:p w14:paraId="13337BCB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920CC80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b/>
          <w:bCs/>
          <w:color w:val="000000"/>
          <w:sz w:val="22"/>
          <w:szCs w:val="22"/>
        </w:rPr>
        <w:t>Známka 3:</w:t>
      </w:r>
      <w:r w:rsidRPr="000D313E">
        <w:rPr>
          <w:rFonts w:ascii="Arial" w:hAnsi="Arial" w:cs="Arial"/>
          <w:color w:val="000000"/>
          <w:sz w:val="22"/>
          <w:szCs w:val="22"/>
        </w:rPr>
        <w:t xml:space="preserve"> Rozvoj lidského potenciálu a vzdělávání, Spolupráce a partnerství, předávání zkušeností, Ochrana přírody a udržitelný rozvoj</w:t>
      </w:r>
    </w:p>
    <w:p w14:paraId="3A52155B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A0A0924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Známka 4:</w:t>
      </w:r>
      <w:r w:rsidRPr="000D313E">
        <w:rPr>
          <w:rFonts w:ascii="Arial" w:hAnsi="Arial" w:cs="Arial"/>
          <w:color w:val="000000"/>
          <w:sz w:val="22"/>
          <w:szCs w:val="22"/>
        </w:rPr>
        <w:t xml:space="preserve"> Podpora sportu, Spolupráce a partnerství, předávání zkušeností, Kultura, tradice a historické dědictví</w:t>
      </w:r>
    </w:p>
    <w:p w14:paraId="6E0D960C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1A4240D3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Známka 5:</w:t>
      </w:r>
      <w:r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color w:val="000000"/>
          <w:sz w:val="22"/>
          <w:szCs w:val="22"/>
        </w:rPr>
        <w:t>Spolupráce a partnerství, předávání zkušeností, Podpora sportu, Ochrana přírody a udržitelný rozvoj</w:t>
      </w:r>
    </w:p>
    <w:p w14:paraId="7ABD98DE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569E8205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Známka 6:</w:t>
      </w:r>
      <w:r w:rsidRPr="000D313E">
        <w:rPr>
          <w:rFonts w:ascii="Arial" w:hAnsi="Arial" w:cs="Arial"/>
          <w:color w:val="000000"/>
          <w:sz w:val="22"/>
          <w:szCs w:val="22"/>
        </w:rPr>
        <w:t xml:space="preserve"> Rozvoj lidského potenciálu a vzdělávání, Podpora sportu, Ochrana přírody a udržitelný rozvoj</w:t>
      </w:r>
    </w:p>
    <w:p w14:paraId="19EEDFF2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7C12107E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5C0F99D9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6E237018" wp14:editId="60902D32">
            <wp:extent cx="5577840" cy="3322320"/>
            <wp:effectExtent l="0" t="0" r="10160" b="1778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2C3E51B4-8189-A845-80CA-269B424F23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D8DFF35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2B848B3E" w14:textId="77777777" w:rsidR="003204CA" w:rsidRPr="000D313E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Celkem</w:t>
      </w:r>
    </w:p>
    <w:p w14:paraId="16DE8E16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520"/>
        <w:gridCol w:w="520"/>
        <w:gridCol w:w="520"/>
        <w:gridCol w:w="520"/>
        <w:gridCol w:w="520"/>
        <w:gridCol w:w="520"/>
      </w:tblGrid>
      <w:tr w:rsidR="003204CA" w:rsidRPr="000D313E" w14:paraId="79924E3C" w14:textId="77777777" w:rsidTr="00A204B0">
        <w:trPr>
          <w:trHeight w:val="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9D2F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00F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1AE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0BB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AE90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B0A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483E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204CA" w:rsidRPr="000D313E" w14:paraId="475DB6EB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3A38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Kultura, tradice a historické dědictví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823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166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639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35D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F8C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216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3204CA" w:rsidRPr="000D313E" w14:paraId="385D70B0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3B0C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Cestovní ruch a propagace území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27D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D6F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D7B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801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9D3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1CED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3204CA" w:rsidRPr="000D313E" w14:paraId="3F66827E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D970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Spolupráce a partnerství, předávání zkušeností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A52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D8F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F84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D4B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8CA2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EB0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3204CA" w:rsidRPr="000D313E" w14:paraId="7BDEA8D3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02CC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Podpora sportu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42F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1AE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D35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0FD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A2E2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AFC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3204CA" w:rsidRPr="000D313E" w14:paraId="5EE3CA90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9074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Ochrana přírody a udržitelný rozvoj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77E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908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E940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193D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FC9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3F5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3204CA" w:rsidRPr="000D313E" w14:paraId="58F2F85E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EDF9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Rozvoj lidského potenciálu a vzdělávání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465D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66F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752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A44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BBC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19B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</w:tbl>
    <w:p w14:paraId="7C2F1B64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363AC516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07A7BD47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Stupně vítězů v jednotlivých známkách celkově:</w:t>
      </w:r>
    </w:p>
    <w:p w14:paraId="49150FEE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4810EDB5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 xml:space="preserve">Známka 1: </w:t>
      </w:r>
      <w:r w:rsidRPr="000D313E">
        <w:rPr>
          <w:rFonts w:ascii="Arial" w:hAnsi="Arial" w:cs="Arial"/>
          <w:color w:val="000000"/>
          <w:sz w:val="22"/>
          <w:szCs w:val="22"/>
        </w:rPr>
        <w:t>Kultura, tradice a historické dědictví, Cestovní ruch a propagace území, Spolupráce a partnerství, předávání zkušeností, Ochrana přírody a udržitelný rozvoj</w:t>
      </w:r>
    </w:p>
    <w:p w14:paraId="4C7C2733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1F89F53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lastRenderedPageBreak/>
        <w:t xml:space="preserve">Známka 2: </w:t>
      </w:r>
      <w:r w:rsidRPr="000D313E">
        <w:rPr>
          <w:rFonts w:ascii="Arial" w:hAnsi="Arial" w:cs="Arial"/>
          <w:color w:val="000000"/>
          <w:sz w:val="22"/>
          <w:szCs w:val="22"/>
        </w:rPr>
        <w:t>Kultura, tradice a historické dědictví, Cestovní ruch a propagace území, Ochrana přírody a udržitelný rozvoj</w:t>
      </w:r>
    </w:p>
    <w:p w14:paraId="4A051E26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1628054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D313E">
        <w:rPr>
          <w:rFonts w:ascii="Arial" w:hAnsi="Arial" w:cs="Arial"/>
          <w:b/>
          <w:bCs/>
          <w:color w:val="000000"/>
          <w:sz w:val="22"/>
          <w:szCs w:val="22"/>
        </w:rPr>
        <w:t>Známka 3:</w:t>
      </w:r>
      <w:r w:rsidRPr="000D313E">
        <w:rPr>
          <w:rFonts w:ascii="Arial" w:hAnsi="Arial" w:cs="Arial"/>
          <w:color w:val="000000"/>
          <w:sz w:val="22"/>
          <w:szCs w:val="22"/>
        </w:rPr>
        <w:t xml:space="preserve"> Spolupráce a partnerství, předávání zkušeností, Rozvoj lidského potenciálu a vzdělávání, Podpora sportu</w:t>
      </w:r>
    </w:p>
    <w:p w14:paraId="7AE1FF43" w14:textId="77777777" w:rsidR="003204CA" w:rsidRPr="000D313E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B0AAAFF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color w:val="000000"/>
          <w:sz w:val="22"/>
          <w:szCs w:val="22"/>
        </w:rPr>
        <w:t>Známka 4:</w:t>
      </w:r>
      <w:r w:rsidRPr="000D313E">
        <w:rPr>
          <w:rFonts w:ascii="Arial" w:hAnsi="Arial" w:cs="Arial"/>
          <w:color w:val="000000"/>
          <w:sz w:val="22"/>
          <w:szCs w:val="22"/>
        </w:rPr>
        <w:t xml:space="preserve"> Podpora sportu, Rozvoj lidského potenciálu a vzdělávání, Spolupráce a partnerství, předávání zkušeností</w:t>
      </w:r>
    </w:p>
    <w:p w14:paraId="734EC3A3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2FB43D9A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Známka 5:</w:t>
      </w:r>
      <w:r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color w:val="000000"/>
          <w:sz w:val="22"/>
          <w:szCs w:val="22"/>
        </w:rPr>
        <w:t>Ochrana přírody a udržitelný rozvoj, Spolupráce a partnerství, předávání zkušeností, Podpora sportu, Rozvoj lidského potenciálu a vzdělávání</w:t>
      </w:r>
    </w:p>
    <w:p w14:paraId="30ABFA50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50AE9FD6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Známka 6:</w:t>
      </w:r>
      <w:r w:rsidRPr="000D313E">
        <w:rPr>
          <w:rFonts w:ascii="Arial" w:hAnsi="Arial" w:cs="Arial"/>
          <w:color w:val="000000"/>
          <w:sz w:val="22"/>
          <w:szCs w:val="22"/>
        </w:rPr>
        <w:t xml:space="preserve"> Rozvoj lidského potenciálu a vzdělávání, Podpora sportu, Ochrana přírody a udržitelný rozvoj</w:t>
      </w:r>
    </w:p>
    <w:p w14:paraId="5636A73D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09BAA87A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1622C756" wp14:editId="4F45DE7F">
            <wp:extent cx="5756910" cy="3329940"/>
            <wp:effectExtent l="0" t="0" r="8890" b="1016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75A81BE3-0377-314F-975C-0DC3520F84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8DE1793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5B3B58A3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0EC4572F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1D51641E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567A95A9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37CC482A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32F94FF2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217CC4D7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4A984259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4E362CCB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0F614722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21F29F99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73E1658E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2901E289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485C759D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</w:rPr>
      </w:pPr>
      <w:r w:rsidRPr="000D313E">
        <w:rPr>
          <w:rFonts w:ascii="Arial" w:hAnsi="Arial" w:cs="Arial"/>
          <w:b/>
          <w:bCs/>
        </w:rPr>
        <w:lastRenderedPageBreak/>
        <w:t>Otázka 5.</w:t>
      </w:r>
    </w:p>
    <w:p w14:paraId="1E18EBB1" w14:textId="77777777" w:rsidR="003204CA" w:rsidRPr="000D313E" w:rsidRDefault="003204CA" w:rsidP="00F80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16AF1B" w14:textId="77777777" w:rsidR="003204CA" w:rsidRPr="000D313E" w:rsidRDefault="003204CA" w:rsidP="00F80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sz w:val="22"/>
          <w:szCs w:val="22"/>
        </w:rPr>
        <w:t>Máte připraven nebo nosíte v hlavě vlastní konkrétní projektový záměr vhodný pro</w:t>
      </w:r>
      <w:r w:rsidR="00F80825" w:rsidRPr="000D313E">
        <w:rPr>
          <w:rFonts w:ascii="Arial" w:hAnsi="Arial" w:cs="Arial"/>
          <w:sz w:val="22"/>
          <w:szCs w:val="22"/>
        </w:rPr>
        <w:t xml:space="preserve"> </w:t>
      </w:r>
      <w:r w:rsidRPr="000D313E">
        <w:rPr>
          <w:rFonts w:ascii="Arial" w:hAnsi="Arial" w:cs="Arial"/>
          <w:sz w:val="22"/>
          <w:szCs w:val="22"/>
        </w:rPr>
        <w:t>přeshraniční spolupráci? Případně máte nápad na projekt, který by v duchu našich předchozích otázek a Vašich odpovědí napomohl rozvoji Euroregionu Beskydy?</w:t>
      </w:r>
    </w:p>
    <w:p w14:paraId="2A48756D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3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520"/>
        <w:gridCol w:w="520"/>
        <w:gridCol w:w="520"/>
        <w:gridCol w:w="861"/>
      </w:tblGrid>
      <w:tr w:rsidR="003204CA" w:rsidRPr="000D313E" w14:paraId="78AF69D0" w14:textId="77777777" w:rsidTr="00F80825">
        <w:trPr>
          <w:trHeight w:val="3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AF8A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0BE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CE1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6B5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51B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</w:t>
            </w:r>
            <w:r w:rsidR="00F80825"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204CA" w:rsidRPr="000D313E" w14:paraId="1BB0FB4E" w14:textId="77777777" w:rsidTr="00F80825">
        <w:trPr>
          <w:trHeight w:val="3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4154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1B9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553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AF6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86C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</w:tr>
      <w:tr w:rsidR="003204CA" w:rsidRPr="000D313E" w14:paraId="404C01CE" w14:textId="77777777" w:rsidTr="00F80825">
        <w:trPr>
          <w:trHeight w:val="3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A5D7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266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726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2D2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8A3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</w:tr>
      <w:tr w:rsidR="003204CA" w:rsidRPr="000D313E" w14:paraId="2B97AA00" w14:textId="77777777" w:rsidTr="00F80825">
        <w:trPr>
          <w:trHeight w:val="3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05CA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FAF0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99E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64FE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41B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131</w:t>
            </w:r>
          </w:p>
        </w:tc>
      </w:tr>
    </w:tbl>
    <w:p w14:paraId="74619564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5EAD23E6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46758714" wp14:editId="25CBD50C">
            <wp:extent cx="2651760" cy="2143760"/>
            <wp:effectExtent l="0" t="0" r="15240" b="1524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FFFEEA93-B9EA-764F-903E-AA248C767E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0D313E">
        <w:rPr>
          <w:rFonts w:ascii="Arial" w:hAnsi="Arial" w:cs="Arial"/>
          <w:sz w:val="22"/>
          <w:szCs w:val="22"/>
        </w:rPr>
        <w:t xml:space="preserve">         </w:t>
      </w:r>
      <w:r w:rsidRPr="000D313E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17B8EB7A" wp14:editId="2C2E710D">
            <wp:extent cx="2407920" cy="2153920"/>
            <wp:effectExtent l="0" t="0" r="17780" b="17780"/>
            <wp:docPr id="6" name="Graf 6">
              <a:extLst xmlns:a="http://schemas.openxmlformats.org/drawingml/2006/main">
                <a:ext uri="{FF2B5EF4-FFF2-40B4-BE49-F238E27FC236}">
                  <a16:creationId xmlns:a16="http://schemas.microsoft.com/office/drawing/2014/main" id="{4486959F-4919-2D4D-B76A-8927EE672B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3471116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48674D5C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  <w:r w:rsidRPr="000D313E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0CB3CF60" wp14:editId="69274C92">
            <wp:extent cx="2641600" cy="2143760"/>
            <wp:effectExtent l="0" t="0" r="12700" b="15240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8C4825FC-5D11-DF45-8D2B-5BB0C9D220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Pr="000D313E">
        <w:rPr>
          <w:rFonts w:ascii="Arial" w:hAnsi="Arial" w:cs="Arial"/>
          <w:sz w:val="22"/>
          <w:szCs w:val="22"/>
        </w:rPr>
        <w:t xml:space="preserve">       </w:t>
      </w:r>
      <w:r w:rsidRPr="000D313E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23B16DCF" wp14:editId="68CE5FD6">
            <wp:extent cx="2590800" cy="2123440"/>
            <wp:effectExtent l="0" t="0" r="12700" b="10160"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id="{86B4389A-7F99-E64A-BF28-CD0B321EB2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E0FB07E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7AF2A517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49B462F5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284537BB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0277DBE7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4B3BCDA9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504DB4B2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5019FB83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0FD2AB2E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1FFDCE58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66E1B625" w14:textId="77777777" w:rsidR="00F80825" w:rsidRPr="000D313E" w:rsidRDefault="00F80825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7C15A1C6" w14:textId="77777777" w:rsidR="003204CA" w:rsidRPr="000D313E" w:rsidRDefault="003204CA" w:rsidP="00F8082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lastRenderedPageBreak/>
        <w:t>Pokud ano, uveďte prosím stručně váš projektový záměr. Bude-li zajímavý z hlediska stanovených strategických cílů Euroregionu Beskydy, bude zařazen v generelu projektů a akčním plánu Strategie čerpání z programu Interreg – Fondu mikroprojektů v období 2021</w:t>
      </w:r>
      <w:r w:rsidR="00240727" w:rsidRPr="000D313E">
        <w:rPr>
          <w:rFonts w:ascii="Arial" w:hAnsi="Arial" w:cs="Arial"/>
          <w:b/>
          <w:bCs/>
          <w:sz w:val="22"/>
          <w:szCs w:val="22"/>
        </w:rPr>
        <w:softHyphen/>
      </w:r>
      <w:r w:rsidR="00240727" w:rsidRPr="000D313E">
        <w:rPr>
          <w:rFonts w:ascii="Arial" w:hAnsi="Arial" w:cs="Arial"/>
          <w:b/>
          <w:bCs/>
          <w:sz w:val="22"/>
          <w:szCs w:val="22"/>
        </w:rPr>
        <w:softHyphen/>
        <w:t>–</w:t>
      </w:r>
      <w:r w:rsidRPr="000D313E">
        <w:rPr>
          <w:rFonts w:ascii="Arial" w:hAnsi="Arial" w:cs="Arial"/>
          <w:b/>
          <w:bCs/>
          <w:sz w:val="22"/>
          <w:szCs w:val="22"/>
        </w:rPr>
        <w:t xml:space="preserve">2027. </w:t>
      </w:r>
    </w:p>
    <w:p w14:paraId="64EC1E31" w14:textId="77777777" w:rsidR="003204CA" w:rsidRPr="000D313E" w:rsidRDefault="003204CA" w:rsidP="003204CA">
      <w:pPr>
        <w:spacing w:line="276" w:lineRule="auto"/>
        <w:rPr>
          <w:rFonts w:ascii="Arial" w:hAnsi="Arial" w:cs="Arial"/>
          <w:sz w:val="22"/>
          <w:szCs w:val="22"/>
        </w:rPr>
      </w:pPr>
    </w:p>
    <w:p w14:paraId="514F21FB" w14:textId="77777777" w:rsidR="003204CA" w:rsidRPr="000D313E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313E">
        <w:rPr>
          <w:rFonts w:ascii="Arial" w:hAnsi="Arial" w:cs="Arial"/>
          <w:b/>
          <w:bCs/>
          <w:sz w:val="22"/>
          <w:szCs w:val="22"/>
        </w:rPr>
        <w:t>Výsledky (počty) projektových záměrů v jednotlivých kategoriích:</w:t>
      </w: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520"/>
        <w:gridCol w:w="520"/>
        <w:gridCol w:w="520"/>
        <w:gridCol w:w="785"/>
      </w:tblGrid>
      <w:tr w:rsidR="003204CA" w:rsidRPr="000D313E" w14:paraId="31252C94" w14:textId="77777777" w:rsidTr="00F80825">
        <w:trPr>
          <w:trHeight w:val="32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6E67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458D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0DC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B08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PL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58E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</w:t>
            </w:r>
            <w:r w:rsidR="00F80825" w:rsidRPr="000D31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204CA" w:rsidRPr="000D313E" w14:paraId="21AE7309" w14:textId="77777777" w:rsidTr="00F80825">
        <w:trPr>
          <w:trHeight w:val="3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F152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Kultura, tradice a historické dědictví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C28A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E36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B3E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41FD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3204CA" w:rsidRPr="000D313E" w14:paraId="37FDA0AF" w14:textId="77777777" w:rsidTr="00F80825">
        <w:trPr>
          <w:trHeight w:val="3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D7DE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Cestovní ruch a propagace území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30F3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90D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D17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4BEE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3204CA" w:rsidRPr="000D313E" w14:paraId="05D7E369" w14:textId="77777777" w:rsidTr="00F80825">
        <w:trPr>
          <w:trHeight w:val="3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2E65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Spolupráce a partnerství, předávání zkušeností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A3D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766D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0F16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908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3204CA" w:rsidRPr="000D313E" w14:paraId="48B7EFC9" w14:textId="77777777" w:rsidTr="00F80825">
        <w:trPr>
          <w:trHeight w:val="3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E340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Podpora sportu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D942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65A1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DB9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CAE7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3204CA" w:rsidRPr="000D313E" w14:paraId="02B9DC83" w14:textId="77777777" w:rsidTr="00F80825">
        <w:trPr>
          <w:trHeight w:val="3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D333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Ochrana přírody a udržitelný rozvoj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3BE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91E5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CAC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B379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3204CA" w:rsidRPr="000D313E" w14:paraId="5C5A8D5C" w14:textId="77777777" w:rsidTr="00F80825">
        <w:trPr>
          <w:trHeight w:val="3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3FDE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Rozvoj lidského potenciálu a vzdělávání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FCEB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A8F8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3DFC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CB2E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3204CA" w:rsidRPr="003204CA" w14:paraId="2D4DA57F" w14:textId="77777777" w:rsidTr="00F80825">
        <w:trPr>
          <w:trHeight w:val="3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E09C" w14:textId="77777777" w:rsidR="003204CA" w:rsidRPr="000D313E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Jiné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8082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F224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0CBF" w14:textId="77777777" w:rsidR="003204CA" w:rsidRPr="000D313E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C1AC" w14:textId="77777777" w:rsidR="003204CA" w:rsidRPr="003204CA" w:rsidRDefault="003204CA" w:rsidP="003204C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1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14:paraId="16D2D3F4" w14:textId="77777777" w:rsidR="003204CA" w:rsidRPr="00603157" w:rsidRDefault="003204CA" w:rsidP="00BF3B14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3204CA" w:rsidRPr="00603157" w:rsidSect="002E14A4">
      <w:footerReference w:type="even" r:id="rId25"/>
      <w:footerReference w:type="default" r:id="rId26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E819" w14:textId="77777777" w:rsidR="00A443FF" w:rsidRDefault="00A443FF" w:rsidP="00BD2493">
      <w:r>
        <w:separator/>
      </w:r>
    </w:p>
    <w:p w14:paraId="52A0B503" w14:textId="77777777" w:rsidR="00A443FF" w:rsidRDefault="00A443FF"/>
    <w:p w14:paraId="7A4D1B31" w14:textId="77777777" w:rsidR="00A443FF" w:rsidRDefault="00A443FF" w:rsidP="002F2D3A"/>
  </w:endnote>
  <w:endnote w:type="continuationSeparator" w:id="0">
    <w:p w14:paraId="0C50E1D7" w14:textId="77777777" w:rsidR="00A443FF" w:rsidRDefault="00A443FF" w:rsidP="00BD2493">
      <w:r>
        <w:continuationSeparator/>
      </w:r>
    </w:p>
    <w:p w14:paraId="15F4A164" w14:textId="77777777" w:rsidR="00A443FF" w:rsidRDefault="00A443FF"/>
    <w:p w14:paraId="64E03A37" w14:textId="77777777" w:rsidR="00A443FF" w:rsidRDefault="00A443FF" w:rsidP="002F2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06504839"/>
      <w:docPartObj>
        <w:docPartGallery w:val="Page Numbers (Bottom of Page)"/>
        <w:docPartUnique/>
      </w:docPartObj>
    </w:sdtPr>
    <w:sdtContent>
      <w:p w14:paraId="651CD99B" w14:textId="77777777" w:rsidR="007473A8" w:rsidRDefault="007473A8" w:rsidP="00D05ACF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ED4F91C" w14:textId="77777777" w:rsidR="007473A8" w:rsidRDefault="007473A8">
    <w:pPr>
      <w:pStyle w:val="Zpat"/>
    </w:pPr>
  </w:p>
  <w:p w14:paraId="6B656CEE" w14:textId="77777777" w:rsidR="007473A8" w:rsidRDefault="007473A8"/>
  <w:p w14:paraId="2D10C46C" w14:textId="77777777" w:rsidR="007473A8" w:rsidRDefault="007473A8" w:rsidP="002F2D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96648966"/>
      <w:docPartObj>
        <w:docPartGallery w:val="Page Numbers (Bottom of Page)"/>
        <w:docPartUnique/>
      </w:docPartObj>
    </w:sdtPr>
    <w:sdtEndPr>
      <w:rPr>
        <w:rStyle w:val="slostrnky"/>
        <w:rFonts w:ascii="Arial" w:hAnsi="Arial" w:cs="Arial"/>
        <w:sz w:val="22"/>
        <w:szCs w:val="22"/>
      </w:rPr>
    </w:sdtEndPr>
    <w:sdtContent>
      <w:p w14:paraId="418DE20F" w14:textId="77777777" w:rsidR="007473A8" w:rsidRPr="00BD2493" w:rsidRDefault="007473A8" w:rsidP="00D05ACF">
        <w:pPr>
          <w:pStyle w:val="Zpat"/>
          <w:framePr w:wrap="none" w:vAnchor="text" w:hAnchor="margin" w:xAlign="center" w:y="1"/>
          <w:rPr>
            <w:rStyle w:val="slostrnky"/>
            <w:rFonts w:ascii="Arial" w:hAnsi="Arial" w:cs="Arial"/>
            <w:sz w:val="22"/>
            <w:szCs w:val="22"/>
          </w:rPr>
        </w:pPr>
        <w:r w:rsidRPr="00BD2493">
          <w:rPr>
            <w:rStyle w:val="slostrnky"/>
            <w:rFonts w:ascii="Arial" w:hAnsi="Arial" w:cs="Arial"/>
            <w:sz w:val="22"/>
            <w:szCs w:val="22"/>
          </w:rPr>
          <w:fldChar w:fldCharType="begin"/>
        </w:r>
        <w:r w:rsidRPr="00BD2493">
          <w:rPr>
            <w:rStyle w:val="slostrnky"/>
            <w:rFonts w:ascii="Arial" w:hAnsi="Arial" w:cs="Arial"/>
            <w:sz w:val="22"/>
            <w:szCs w:val="22"/>
          </w:rPr>
          <w:instrText xml:space="preserve"> PAGE </w:instrText>
        </w:r>
        <w:r w:rsidRPr="00BD2493">
          <w:rPr>
            <w:rStyle w:val="slostrnky"/>
            <w:rFonts w:ascii="Arial" w:hAnsi="Arial" w:cs="Arial"/>
            <w:sz w:val="22"/>
            <w:szCs w:val="22"/>
          </w:rPr>
          <w:fldChar w:fldCharType="separate"/>
        </w:r>
        <w:r w:rsidR="009E31AD">
          <w:rPr>
            <w:rStyle w:val="slostrnky"/>
            <w:rFonts w:ascii="Arial" w:hAnsi="Arial" w:cs="Arial"/>
            <w:noProof/>
            <w:sz w:val="22"/>
            <w:szCs w:val="22"/>
          </w:rPr>
          <w:t>31</w:t>
        </w:r>
        <w:r w:rsidRPr="00BD2493">
          <w:rPr>
            <w:rStyle w:val="slostrnky"/>
            <w:rFonts w:ascii="Arial" w:hAnsi="Arial" w:cs="Arial"/>
            <w:sz w:val="22"/>
            <w:szCs w:val="22"/>
          </w:rPr>
          <w:fldChar w:fldCharType="end"/>
        </w:r>
      </w:p>
    </w:sdtContent>
  </w:sdt>
  <w:p w14:paraId="7B26342F" w14:textId="77777777" w:rsidR="007473A8" w:rsidRDefault="007473A8" w:rsidP="00BD2493">
    <w:pPr>
      <w:pStyle w:val="Zpat"/>
      <w:tabs>
        <w:tab w:val="clear" w:pos="4536"/>
        <w:tab w:val="clear" w:pos="9072"/>
        <w:tab w:val="left" w:pos="6148"/>
      </w:tabs>
    </w:pPr>
    <w:r>
      <w:tab/>
    </w:r>
  </w:p>
  <w:p w14:paraId="03ACEE02" w14:textId="77777777" w:rsidR="007473A8" w:rsidRDefault="007473A8"/>
  <w:p w14:paraId="1C336AD1" w14:textId="77777777" w:rsidR="007473A8" w:rsidRDefault="007473A8" w:rsidP="002F2D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AD81" w14:textId="77777777" w:rsidR="00A443FF" w:rsidRDefault="00A443FF" w:rsidP="00BD2493">
      <w:r>
        <w:separator/>
      </w:r>
    </w:p>
    <w:p w14:paraId="539F03E1" w14:textId="77777777" w:rsidR="00A443FF" w:rsidRDefault="00A443FF"/>
    <w:p w14:paraId="1664BCA9" w14:textId="77777777" w:rsidR="00A443FF" w:rsidRDefault="00A443FF" w:rsidP="002F2D3A"/>
  </w:footnote>
  <w:footnote w:type="continuationSeparator" w:id="0">
    <w:p w14:paraId="577507C6" w14:textId="77777777" w:rsidR="00A443FF" w:rsidRDefault="00A443FF" w:rsidP="00BD2493">
      <w:r>
        <w:continuationSeparator/>
      </w:r>
    </w:p>
    <w:p w14:paraId="3FB81CD5" w14:textId="77777777" w:rsidR="00A443FF" w:rsidRDefault="00A443FF"/>
    <w:p w14:paraId="1536F26B" w14:textId="77777777" w:rsidR="00A443FF" w:rsidRDefault="00A443FF" w:rsidP="002F2D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7E0"/>
    <w:multiLevelType w:val="hybridMultilevel"/>
    <w:tmpl w:val="95F43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5EC4"/>
    <w:multiLevelType w:val="hybridMultilevel"/>
    <w:tmpl w:val="6E6EF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1507"/>
    <w:multiLevelType w:val="hybridMultilevel"/>
    <w:tmpl w:val="B02E7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1122"/>
    <w:multiLevelType w:val="hybridMultilevel"/>
    <w:tmpl w:val="EE143D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676AB"/>
    <w:multiLevelType w:val="hybridMultilevel"/>
    <w:tmpl w:val="8A50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A2CED"/>
    <w:multiLevelType w:val="hybridMultilevel"/>
    <w:tmpl w:val="13343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05E4"/>
    <w:multiLevelType w:val="hybridMultilevel"/>
    <w:tmpl w:val="46DE4808"/>
    <w:lvl w:ilvl="0" w:tplc="28349C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11A99"/>
    <w:multiLevelType w:val="hybridMultilevel"/>
    <w:tmpl w:val="DBC225B6"/>
    <w:lvl w:ilvl="0" w:tplc="8C2AB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C2F"/>
    <w:multiLevelType w:val="hybridMultilevel"/>
    <w:tmpl w:val="7A84B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60595"/>
    <w:multiLevelType w:val="multilevel"/>
    <w:tmpl w:val="8818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7B20E1"/>
    <w:multiLevelType w:val="hybridMultilevel"/>
    <w:tmpl w:val="389E8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12C3A"/>
    <w:multiLevelType w:val="multilevel"/>
    <w:tmpl w:val="C768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A80246"/>
    <w:multiLevelType w:val="hybridMultilevel"/>
    <w:tmpl w:val="A8B48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51ABB"/>
    <w:multiLevelType w:val="multilevel"/>
    <w:tmpl w:val="69C4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906219"/>
    <w:multiLevelType w:val="hybridMultilevel"/>
    <w:tmpl w:val="73BA2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57DA7"/>
    <w:multiLevelType w:val="hybridMultilevel"/>
    <w:tmpl w:val="DE5039FE"/>
    <w:lvl w:ilvl="0" w:tplc="D4DA55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C3B3B"/>
    <w:multiLevelType w:val="hybridMultilevel"/>
    <w:tmpl w:val="BA76B914"/>
    <w:lvl w:ilvl="0" w:tplc="40B85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31959"/>
    <w:multiLevelType w:val="hybridMultilevel"/>
    <w:tmpl w:val="21426B38"/>
    <w:lvl w:ilvl="0" w:tplc="F090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185DF7"/>
    <w:multiLevelType w:val="hybridMultilevel"/>
    <w:tmpl w:val="7BEEB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34F7F"/>
    <w:multiLevelType w:val="hybridMultilevel"/>
    <w:tmpl w:val="EC120BB4"/>
    <w:lvl w:ilvl="0" w:tplc="20025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D5F54"/>
    <w:multiLevelType w:val="hybridMultilevel"/>
    <w:tmpl w:val="0086904A"/>
    <w:lvl w:ilvl="0" w:tplc="030C5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42A41"/>
    <w:multiLevelType w:val="hybridMultilevel"/>
    <w:tmpl w:val="1FE87FB2"/>
    <w:lvl w:ilvl="0" w:tplc="3EAA6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553461"/>
    <w:multiLevelType w:val="multilevel"/>
    <w:tmpl w:val="6B9E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571EAE"/>
    <w:multiLevelType w:val="hybridMultilevel"/>
    <w:tmpl w:val="5BFE74AC"/>
    <w:lvl w:ilvl="0" w:tplc="84342D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26CFC"/>
    <w:multiLevelType w:val="multilevel"/>
    <w:tmpl w:val="B174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C26330"/>
    <w:multiLevelType w:val="hybridMultilevel"/>
    <w:tmpl w:val="C02CC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15B09"/>
    <w:multiLevelType w:val="hybridMultilevel"/>
    <w:tmpl w:val="CF22D73C"/>
    <w:lvl w:ilvl="0" w:tplc="850ED1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20275"/>
    <w:multiLevelType w:val="hybridMultilevel"/>
    <w:tmpl w:val="D3B20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C12AC"/>
    <w:multiLevelType w:val="hybridMultilevel"/>
    <w:tmpl w:val="C7685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94633"/>
    <w:multiLevelType w:val="hybridMultilevel"/>
    <w:tmpl w:val="BCF6D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00055"/>
    <w:multiLevelType w:val="multilevel"/>
    <w:tmpl w:val="CB1E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8960C9"/>
    <w:multiLevelType w:val="hybridMultilevel"/>
    <w:tmpl w:val="8FC027CE"/>
    <w:lvl w:ilvl="0" w:tplc="2D186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40"/>
    <w:multiLevelType w:val="hybridMultilevel"/>
    <w:tmpl w:val="E8AE0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97B8D"/>
    <w:multiLevelType w:val="hybridMultilevel"/>
    <w:tmpl w:val="36420842"/>
    <w:lvl w:ilvl="0" w:tplc="6212E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97F7B"/>
    <w:multiLevelType w:val="multilevel"/>
    <w:tmpl w:val="C658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79F58CC"/>
    <w:multiLevelType w:val="hybridMultilevel"/>
    <w:tmpl w:val="3FD41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51D59"/>
    <w:multiLevelType w:val="multilevel"/>
    <w:tmpl w:val="2030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9E3594"/>
    <w:multiLevelType w:val="hybridMultilevel"/>
    <w:tmpl w:val="41664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447966">
    <w:abstractNumId w:val="29"/>
  </w:num>
  <w:num w:numId="2" w16cid:durableId="1964385977">
    <w:abstractNumId w:val="26"/>
  </w:num>
  <w:num w:numId="3" w16cid:durableId="1495343259">
    <w:abstractNumId w:val="22"/>
  </w:num>
  <w:num w:numId="4" w16cid:durableId="1587034405">
    <w:abstractNumId w:val="19"/>
  </w:num>
  <w:num w:numId="5" w16cid:durableId="1888570550">
    <w:abstractNumId w:val="20"/>
  </w:num>
  <w:num w:numId="6" w16cid:durableId="447511276">
    <w:abstractNumId w:val="9"/>
  </w:num>
  <w:num w:numId="7" w16cid:durableId="130250260">
    <w:abstractNumId w:val="11"/>
  </w:num>
  <w:num w:numId="8" w16cid:durableId="361981299">
    <w:abstractNumId w:val="36"/>
  </w:num>
  <w:num w:numId="9" w16cid:durableId="595557995">
    <w:abstractNumId w:val="34"/>
  </w:num>
  <w:num w:numId="10" w16cid:durableId="1139423655">
    <w:abstractNumId w:val="13"/>
  </w:num>
  <w:num w:numId="11" w16cid:durableId="1075207442">
    <w:abstractNumId w:val="24"/>
  </w:num>
  <w:num w:numId="12" w16cid:durableId="117259346">
    <w:abstractNumId w:val="30"/>
  </w:num>
  <w:num w:numId="13" w16cid:durableId="1532297920">
    <w:abstractNumId w:val="37"/>
  </w:num>
  <w:num w:numId="14" w16cid:durableId="1394620557">
    <w:abstractNumId w:val="12"/>
  </w:num>
  <w:num w:numId="15" w16cid:durableId="1672025795">
    <w:abstractNumId w:val="5"/>
  </w:num>
  <w:num w:numId="16" w16cid:durableId="990600572">
    <w:abstractNumId w:val="25"/>
  </w:num>
  <w:num w:numId="17" w16cid:durableId="1096756065">
    <w:abstractNumId w:val="21"/>
  </w:num>
  <w:num w:numId="18" w16cid:durableId="1663477">
    <w:abstractNumId w:val="0"/>
  </w:num>
  <w:num w:numId="19" w16cid:durableId="907619199">
    <w:abstractNumId w:val="4"/>
  </w:num>
  <w:num w:numId="20" w16cid:durableId="835417854">
    <w:abstractNumId w:val="28"/>
  </w:num>
  <w:num w:numId="21" w16cid:durableId="981958159">
    <w:abstractNumId w:val="8"/>
  </w:num>
  <w:num w:numId="22" w16cid:durableId="16852509">
    <w:abstractNumId w:val="1"/>
  </w:num>
  <w:num w:numId="23" w16cid:durableId="1392463641">
    <w:abstractNumId w:val="17"/>
  </w:num>
  <w:num w:numId="24" w16cid:durableId="334259709">
    <w:abstractNumId w:val="16"/>
  </w:num>
  <w:num w:numId="25" w16cid:durableId="655232491">
    <w:abstractNumId w:val="33"/>
  </w:num>
  <w:num w:numId="26" w16cid:durableId="450711472">
    <w:abstractNumId w:val="7"/>
  </w:num>
  <w:num w:numId="27" w16cid:durableId="1788888658">
    <w:abstractNumId w:val="18"/>
  </w:num>
  <w:num w:numId="28" w16cid:durableId="1555510667">
    <w:abstractNumId w:val="35"/>
  </w:num>
  <w:num w:numId="29" w16cid:durableId="3289036">
    <w:abstractNumId w:val="15"/>
  </w:num>
  <w:num w:numId="30" w16cid:durableId="1192722228">
    <w:abstractNumId w:val="23"/>
  </w:num>
  <w:num w:numId="31" w16cid:durableId="2072000315">
    <w:abstractNumId w:val="31"/>
  </w:num>
  <w:num w:numId="32" w16cid:durableId="251814585">
    <w:abstractNumId w:val="14"/>
  </w:num>
  <w:num w:numId="33" w16cid:durableId="375735809">
    <w:abstractNumId w:val="10"/>
  </w:num>
  <w:num w:numId="34" w16cid:durableId="1589390577">
    <w:abstractNumId w:val="32"/>
  </w:num>
  <w:num w:numId="35" w16cid:durableId="38474991">
    <w:abstractNumId w:val="6"/>
  </w:num>
  <w:num w:numId="36" w16cid:durableId="351107161">
    <w:abstractNumId w:val="27"/>
  </w:num>
  <w:num w:numId="37" w16cid:durableId="1973173106">
    <w:abstractNumId w:val="2"/>
  </w:num>
  <w:num w:numId="38" w16cid:durableId="1993101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B3"/>
    <w:rsid w:val="0001665D"/>
    <w:rsid w:val="0002453C"/>
    <w:rsid w:val="00024C22"/>
    <w:rsid w:val="000266DA"/>
    <w:rsid w:val="000267FA"/>
    <w:rsid w:val="00032CA0"/>
    <w:rsid w:val="00036541"/>
    <w:rsid w:val="00040F2D"/>
    <w:rsid w:val="0004267E"/>
    <w:rsid w:val="00054F2D"/>
    <w:rsid w:val="00057CA3"/>
    <w:rsid w:val="00060DB0"/>
    <w:rsid w:val="000618E5"/>
    <w:rsid w:val="00080C21"/>
    <w:rsid w:val="00092774"/>
    <w:rsid w:val="000944FF"/>
    <w:rsid w:val="000A3D1B"/>
    <w:rsid w:val="000A42D6"/>
    <w:rsid w:val="000B77E6"/>
    <w:rsid w:val="000C17B8"/>
    <w:rsid w:val="000C2D36"/>
    <w:rsid w:val="000C4BC9"/>
    <w:rsid w:val="000C5ACA"/>
    <w:rsid w:val="000D0440"/>
    <w:rsid w:val="000D26D8"/>
    <w:rsid w:val="000D313E"/>
    <w:rsid w:val="000D4245"/>
    <w:rsid w:val="000D71F9"/>
    <w:rsid w:val="000E5EBC"/>
    <w:rsid w:val="000E7ADB"/>
    <w:rsid w:val="000F0978"/>
    <w:rsid w:val="000F1316"/>
    <w:rsid w:val="000F6063"/>
    <w:rsid w:val="000F77FF"/>
    <w:rsid w:val="00101B67"/>
    <w:rsid w:val="00103ED3"/>
    <w:rsid w:val="00104D40"/>
    <w:rsid w:val="00105A6D"/>
    <w:rsid w:val="00106A4D"/>
    <w:rsid w:val="00106C70"/>
    <w:rsid w:val="0012065A"/>
    <w:rsid w:val="00125366"/>
    <w:rsid w:val="00131484"/>
    <w:rsid w:val="00133B3C"/>
    <w:rsid w:val="001357B3"/>
    <w:rsid w:val="00150D48"/>
    <w:rsid w:val="001519EB"/>
    <w:rsid w:val="00154079"/>
    <w:rsid w:val="0015430C"/>
    <w:rsid w:val="00160025"/>
    <w:rsid w:val="001610F9"/>
    <w:rsid w:val="00170FD8"/>
    <w:rsid w:val="00174033"/>
    <w:rsid w:val="00184E01"/>
    <w:rsid w:val="001857DF"/>
    <w:rsid w:val="0018742E"/>
    <w:rsid w:val="001955AB"/>
    <w:rsid w:val="001A16A3"/>
    <w:rsid w:val="001A183B"/>
    <w:rsid w:val="001A6687"/>
    <w:rsid w:val="001C1750"/>
    <w:rsid w:val="001C5BEA"/>
    <w:rsid w:val="001C62D9"/>
    <w:rsid w:val="001D2564"/>
    <w:rsid w:val="001D5078"/>
    <w:rsid w:val="001E7074"/>
    <w:rsid w:val="00200C95"/>
    <w:rsid w:val="002055C4"/>
    <w:rsid w:val="00207818"/>
    <w:rsid w:val="00217140"/>
    <w:rsid w:val="00227FA2"/>
    <w:rsid w:val="002308DA"/>
    <w:rsid w:val="00232183"/>
    <w:rsid w:val="00240727"/>
    <w:rsid w:val="00241C3F"/>
    <w:rsid w:val="002507F0"/>
    <w:rsid w:val="00263E8A"/>
    <w:rsid w:val="00266B17"/>
    <w:rsid w:val="002761F4"/>
    <w:rsid w:val="0028358B"/>
    <w:rsid w:val="00287A82"/>
    <w:rsid w:val="00290548"/>
    <w:rsid w:val="00296CBD"/>
    <w:rsid w:val="002B5840"/>
    <w:rsid w:val="002C5773"/>
    <w:rsid w:val="002D75D5"/>
    <w:rsid w:val="002E008E"/>
    <w:rsid w:val="002E14A4"/>
    <w:rsid w:val="002E3F0D"/>
    <w:rsid w:val="002E71C2"/>
    <w:rsid w:val="002E7ED7"/>
    <w:rsid w:val="002F114C"/>
    <w:rsid w:val="002F1189"/>
    <w:rsid w:val="002F2ADC"/>
    <w:rsid w:val="002F2D3A"/>
    <w:rsid w:val="00320123"/>
    <w:rsid w:val="003204CA"/>
    <w:rsid w:val="0032055B"/>
    <w:rsid w:val="003218B8"/>
    <w:rsid w:val="0032621F"/>
    <w:rsid w:val="00327A33"/>
    <w:rsid w:val="003308D6"/>
    <w:rsid w:val="00332857"/>
    <w:rsid w:val="00334F4D"/>
    <w:rsid w:val="00337AF7"/>
    <w:rsid w:val="00340F0D"/>
    <w:rsid w:val="00341568"/>
    <w:rsid w:val="00347EE2"/>
    <w:rsid w:val="00350611"/>
    <w:rsid w:val="003520CF"/>
    <w:rsid w:val="0036035A"/>
    <w:rsid w:val="003603DA"/>
    <w:rsid w:val="0036202B"/>
    <w:rsid w:val="0037709F"/>
    <w:rsid w:val="0038191B"/>
    <w:rsid w:val="00381A06"/>
    <w:rsid w:val="00386502"/>
    <w:rsid w:val="00386EEF"/>
    <w:rsid w:val="00387A0D"/>
    <w:rsid w:val="003955BB"/>
    <w:rsid w:val="00395B8F"/>
    <w:rsid w:val="003B21FD"/>
    <w:rsid w:val="003C3FDC"/>
    <w:rsid w:val="003C420B"/>
    <w:rsid w:val="003D04F7"/>
    <w:rsid w:val="003F1266"/>
    <w:rsid w:val="00407048"/>
    <w:rsid w:val="004252CB"/>
    <w:rsid w:val="004279FA"/>
    <w:rsid w:val="004352F6"/>
    <w:rsid w:val="00436178"/>
    <w:rsid w:val="004454C2"/>
    <w:rsid w:val="00446209"/>
    <w:rsid w:val="004468CC"/>
    <w:rsid w:val="004518AB"/>
    <w:rsid w:val="00456F32"/>
    <w:rsid w:val="00457750"/>
    <w:rsid w:val="004601FE"/>
    <w:rsid w:val="004669C8"/>
    <w:rsid w:val="0047072E"/>
    <w:rsid w:val="0047218A"/>
    <w:rsid w:val="0047249B"/>
    <w:rsid w:val="00476415"/>
    <w:rsid w:val="0048030D"/>
    <w:rsid w:val="0048663D"/>
    <w:rsid w:val="00496914"/>
    <w:rsid w:val="004A2D0C"/>
    <w:rsid w:val="004A637A"/>
    <w:rsid w:val="004A6DE4"/>
    <w:rsid w:val="004B2488"/>
    <w:rsid w:val="004C5D89"/>
    <w:rsid w:val="004C701A"/>
    <w:rsid w:val="004D0078"/>
    <w:rsid w:val="004D0D91"/>
    <w:rsid w:val="004E6516"/>
    <w:rsid w:val="004F0F34"/>
    <w:rsid w:val="0050026B"/>
    <w:rsid w:val="005007C9"/>
    <w:rsid w:val="005043FD"/>
    <w:rsid w:val="00523BF3"/>
    <w:rsid w:val="00535880"/>
    <w:rsid w:val="00536F63"/>
    <w:rsid w:val="005374CA"/>
    <w:rsid w:val="00542BF4"/>
    <w:rsid w:val="005478EF"/>
    <w:rsid w:val="005620A5"/>
    <w:rsid w:val="005623A7"/>
    <w:rsid w:val="005717A3"/>
    <w:rsid w:val="005736FE"/>
    <w:rsid w:val="0057387E"/>
    <w:rsid w:val="00580F95"/>
    <w:rsid w:val="0058163F"/>
    <w:rsid w:val="00581740"/>
    <w:rsid w:val="005877B3"/>
    <w:rsid w:val="00590674"/>
    <w:rsid w:val="005946C4"/>
    <w:rsid w:val="005952FC"/>
    <w:rsid w:val="005A26E0"/>
    <w:rsid w:val="005A7293"/>
    <w:rsid w:val="005B4206"/>
    <w:rsid w:val="005B430F"/>
    <w:rsid w:val="005C5B7D"/>
    <w:rsid w:val="005D26BE"/>
    <w:rsid w:val="005D2896"/>
    <w:rsid w:val="005D48FE"/>
    <w:rsid w:val="005E25AA"/>
    <w:rsid w:val="005E71CD"/>
    <w:rsid w:val="005F36C0"/>
    <w:rsid w:val="0060011F"/>
    <w:rsid w:val="00603157"/>
    <w:rsid w:val="00603A66"/>
    <w:rsid w:val="00604260"/>
    <w:rsid w:val="00606516"/>
    <w:rsid w:val="00611602"/>
    <w:rsid w:val="00612DA0"/>
    <w:rsid w:val="00622CC6"/>
    <w:rsid w:val="006234FA"/>
    <w:rsid w:val="00625EAA"/>
    <w:rsid w:val="00634DF1"/>
    <w:rsid w:val="0064585A"/>
    <w:rsid w:val="006473F0"/>
    <w:rsid w:val="006518AA"/>
    <w:rsid w:val="00651DEF"/>
    <w:rsid w:val="00652192"/>
    <w:rsid w:val="00656268"/>
    <w:rsid w:val="00657383"/>
    <w:rsid w:val="00663EB3"/>
    <w:rsid w:val="006643F1"/>
    <w:rsid w:val="006644B8"/>
    <w:rsid w:val="00667F8D"/>
    <w:rsid w:val="00682273"/>
    <w:rsid w:val="0069066B"/>
    <w:rsid w:val="00696D96"/>
    <w:rsid w:val="006A2875"/>
    <w:rsid w:val="006A2D1F"/>
    <w:rsid w:val="006A2FD0"/>
    <w:rsid w:val="006B1CEC"/>
    <w:rsid w:val="006C7206"/>
    <w:rsid w:val="006D6295"/>
    <w:rsid w:val="006D7D41"/>
    <w:rsid w:val="006E1F50"/>
    <w:rsid w:val="006E29C9"/>
    <w:rsid w:val="0070532A"/>
    <w:rsid w:val="00710012"/>
    <w:rsid w:val="00711BFE"/>
    <w:rsid w:val="00713983"/>
    <w:rsid w:val="007153E0"/>
    <w:rsid w:val="007222D4"/>
    <w:rsid w:val="00722A9D"/>
    <w:rsid w:val="0072367C"/>
    <w:rsid w:val="00724654"/>
    <w:rsid w:val="00742C01"/>
    <w:rsid w:val="007473A8"/>
    <w:rsid w:val="00755C20"/>
    <w:rsid w:val="0076112B"/>
    <w:rsid w:val="00761B36"/>
    <w:rsid w:val="00767E8B"/>
    <w:rsid w:val="00770CAC"/>
    <w:rsid w:val="007711DC"/>
    <w:rsid w:val="00773833"/>
    <w:rsid w:val="007751E8"/>
    <w:rsid w:val="00775A9C"/>
    <w:rsid w:val="0079175D"/>
    <w:rsid w:val="00796146"/>
    <w:rsid w:val="007A1EAF"/>
    <w:rsid w:val="007B1C49"/>
    <w:rsid w:val="007C416D"/>
    <w:rsid w:val="007C584F"/>
    <w:rsid w:val="007D6555"/>
    <w:rsid w:val="007D753B"/>
    <w:rsid w:val="0080292D"/>
    <w:rsid w:val="00804612"/>
    <w:rsid w:val="00821469"/>
    <w:rsid w:val="00822B4D"/>
    <w:rsid w:val="0082392A"/>
    <w:rsid w:val="00830F22"/>
    <w:rsid w:val="008379B1"/>
    <w:rsid w:val="00843A2B"/>
    <w:rsid w:val="00845DB1"/>
    <w:rsid w:val="00847A4C"/>
    <w:rsid w:val="0085711F"/>
    <w:rsid w:val="00865856"/>
    <w:rsid w:val="00875E5F"/>
    <w:rsid w:val="008824C1"/>
    <w:rsid w:val="008A2321"/>
    <w:rsid w:val="008A2A49"/>
    <w:rsid w:val="008A2D57"/>
    <w:rsid w:val="008A4BAA"/>
    <w:rsid w:val="008A62A2"/>
    <w:rsid w:val="008A7780"/>
    <w:rsid w:val="008C01F9"/>
    <w:rsid w:val="008C0FD8"/>
    <w:rsid w:val="008C2B2F"/>
    <w:rsid w:val="008C359B"/>
    <w:rsid w:val="008D40FF"/>
    <w:rsid w:val="008D744E"/>
    <w:rsid w:val="008E0488"/>
    <w:rsid w:val="008E2520"/>
    <w:rsid w:val="008F6B24"/>
    <w:rsid w:val="00907B66"/>
    <w:rsid w:val="00910F90"/>
    <w:rsid w:val="00922B45"/>
    <w:rsid w:val="00922D0D"/>
    <w:rsid w:val="00927217"/>
    <w:rsid w:val="00932223"/>
    <w:rsid w:val="009326D3"/>
    <w:rsid w:val="009405DA"/>
    <w:rsid w:val="00952109"/>
    <w:rsid w:val="00953D39"/>
    <w:rsid w:val="0095418B"/>
    <w:rsid w:val="00954CA6"/>
    <w:rsid w:val="00957AC4"/>
    <w:rsid w:val="009607DB"/>
    <w:rsid w:val="009619F2"/>
    <w:rsid w:val="00963C9C"/>
    <w:rsid w:val="009677C7"/>
    <w:rsid w:val="009733E5"/>
    <w:rsid w:val="00984052"/>
    <w:rsid w:val="0099078D"/>
    <w:rsid w:val="00995597"/>
    <w:rsid w:val="00995CE2"/>
    <w:rsid w:val="00996070"/>
    <w:rsid w:val="009978B0"/>
    <w:rsid w:val="00997F37"/>
    <w:rsid w:val="009A2308"/>
    <w:rsid w:val="009C4257"/>
    <w:rsid w:val="009C72C1"/>
    <w:rsid w:val="009E31AD"/>
    <w:rsid w:val="00A02798"/>
    <w:rsid w:val="00A07A76"/>
    <w:rsid w:val="00A12A96"/>
    <w:rsid w:val="00A204B0"/>
    <w:rsid w:val="00A20F4B"/>
    <w:rsid w:val="00A27AAD"/>
    <w:rsid w:val="00A3109E"/>
    <w:rsid w:val="00A33EBC"/>
    <w:rsid w:val="00A36E8C"/>
    <w:rsid w:val="00A373E7"/>
    <w:rsid w:val="00A40BC0"/>
    <w:rsid w:val="00A42838"/>
    <w:rsid w:val="00A43106"/>
    <w:rsid w:val="00A443FF"/>
    <w:rsid w:val="00A479AB"/>
    <w:rsid w:val="00A57B7A"/>
    <w:rsid w:val="00A60489"/>
    <w:rsid w:val="00A66400"/>
    <w:rsid w:val="00A67B73"/>
    <w:rsid w:val="00A77FF3"/>
    <w:rsid w:val="00A8216D"/>
    <w:rsid w:val="00AA4037"/>
    <w:rsid w:val="00AA7A58"/>
    <w:rsid w:val="00AB4C95"/>
    <w:rsid w:val="00AC234E"/>
    <w:rsid w:val="00AC23D9"/>
    <w:rsid w:val="00AC6A17"/>
    <w:rsid w:val="00AD1D4D"/>
    <w:rsid w:val="00AD3E50"/>
    <w:rsid w:val="00AE06A8"/>
    <w:rsid w:val="00AE0E07"/>
    <w:rsid w:val="00AE162C"/>
    <w:rsid w:val="00AE40E3"/>
    <w:rsid w:val="00AE7261"/>
    <w:rsid w:val="00AF7C25"/>
    <w:rsid w:val="00B00F43"/>
    <w:rsid w:val="00B03EC6"/>
    <w:rsid w:val="00B03F14"/>
    <w:rsid w:val="00B0638A"/>
    <w:rsid w:val="00B117BE"/>
    <w:rsid w:val="00B3706B"/>
    <w:rsid w:val="00B37355"/>
    <w:rsid w:val="00B37C87"/>
    <w:rsid w:val="00B40D89"/>
    <w:rsid w:val="00B45B50"/>
    <w:rsid w:val="00B45CA4"/>
    <w:rsid w:val="00B60A4D"/>
    <w:rsid w:val="00B67EE9"/>
    <w:rsid w:val="00B80231"/>
    <w:rsid w:val="00B80733"/>
    <w:rsid w:val="00B877AC"/>
    <w:rsid w:val="00B94268"/>
    <w:rsid w:val="00BB7082"/>
    <w:rsid w:val="00BB7FC2"/>
    <w:rsid w:val="00BC19AE"/>
    <w:rsid w:val="00BD2493"/>
    <w:rsid w:val="00BE15D4"/>
    <w:rsid w:val="00BE1C48"/>
    <w:rsid w:val="00BE6699"/>
    <w:rsid w:val="00BF1806"/>
    <w:rsid w:val="00BF3B14"/>
    <w:rsid w:val="00BF42F7"/>
    <w:rsid w:val="00BF6F13"/>
    <w:rsid w:val="00BF7FFD"/>
    <w:rsid w:val="00C00861"/>
    <w:rsid w:val="00C0214C"/>
    <w:rsid w:val="00C033CF"/>
    <w:rsid w:val="00C04FDB"/>
    <w:rsid w:val="00C1172D"/>
    <w:rsid w:val="00C1467E"/>
    <w:rsid w:val="00C1647B"/>
    <w:rsid w:val="00C267B3"/>
    <w:rsid w:val="00C27949"/>
    <w:rsid w:val="00C35AC6"/>
    <w:rsid w:val="00C3610C"/>
    <w:rsid w:val="00C36F7D"/>
    <w:rsid w:val="00C47E4E"/>
    <w:rsid w:val="00C6536C"/>
    <w:rsid w:val="00C731D9"/>
    <w:rsid w:val="00C8212B"/>
    <w:rsid w:val="00C86308"/>
    <w:rsid w:val="00C958E7"/>
    <w:rsid w:val="00CA034B"/>
    <w:rsid w:val="00CB220C"/>
    <w:rsid w:val="00CD05C1"/>
    <w:rsid w:val="00CD60BC"/>
    <w:rsid w:val="00CE1EE2"/>
    <w:rsid w:val="00CF2E3F"/>
    <w:rsid w:val="00D05096"/>
    <w:rsid w:val="00D05ACF"/>
    <w:rsid w:val="00D301AB"/>
    <w:rsid w:val="00D320FB"/>
    <w:rsid w:val="00D449D7"/>
    <w:rsid w:val="00D461C9"/>
    <w:rsid w:val="00D55447"/>
    <w:rsid w:val="00D57A96"/>
    <w:rsid w:val="00D6627F"/>
    <w:rsid w:val="00D725F4"/>
    <w:rsid w:val="00D80BB4"/>
    <w:rsid w:val="00D8473D"/>
    <w:rsid w:val="00D946F4"/>
    <w:rsid w:val="00DA5A4D"/>
    <w:rsid w:val="00DB616D"/>
    <w:rsid w:val="00DB6648"/>
    <w:rsid w:val="00DC25AE"/>
    <w:rsid w:val="00DC46B0"/>
    <w:rsid w:val="00DD0792"/>
    <w:rsid w:val="00DE4BA4"/>
    <w:rsid w:val="00DF0BC4"/>
    <w:rsid w:val="00DF445A"/>
    <w:rsid w:val="00DF4C8F"/>
    <w:rsid w:val="00E02853"/>
    <w:rsid w:val="00E26530"/>
    <w:rsid w:val="00E2672B"/>
    <w:rsid w:val="00E40203"/>
    <w:rsid w:val="00E40C99"/>
    <w:rsid w:val="00E43B8A"/>
    <w:rsid w:val="00E601A5"/>
    <w:rsid w:val="00E64418"/>
    <w:rsid w:val="00E64E74"/>
    <w:rsid w:val="00E82426"/>
    <w:rsid w:val="00E850FA"/>
    <w:rsid w:val="00E95D9B"/>
    <w:rsid w:val="00EA0143"/>
    <w:rsid w:val="00EA5C42"/>
    <w:rsid w:val="00EB2CE7"/>
    <w:rsid w:val="00EB63EF"/>
    <w:rsid w:val="00EB70F5"/>
    <w:rsid w:val="00ED5C81"/>
    <w:rsid w:val="00EF0432"/>
    <w:rsid w:val="00F1346A"/>
    <w:rsid w:val="00F271BC"/>
    <w:rsid w:val="00F343B8"/>
    <w:rsid w:val="00F36B94"/>
    <w:rsid w:val="00F41199"/>
    <w:rsid w:val="00F4724F"/>
    <w:rsid w:val="00F559CB"/>
    <w:rsid w:val="00F6328A"/>
    <w:rsid w:val="00F7088B"/>
    <w:rsid w:val="00F75669"/>
    <w:rsid w:val="00F80825"/>
    <w:rsid w:val="00F83121"/>
    <w:rsid w:val="00F855EA"/>
    <w:rsid w:val="00F95ECD"/>
    <w:rsid w:val="00FA54BE"/>
    <w:rsid w:val="00FA6E77"/>
    <w:rsid w:val="00FB7B9A"/>
    <w:rsid w:val="00FC280D"/>
    <w:rsid w:val="00FC2FCB"/>
    <w:rsid w:val="00FC47A2"/>
    <w:rsid w:val="00FD5781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3A88"/>
  <w15:docId w15:val="{B1578E0B-C334-D74C-B163-8DF4A0A8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7B3"/>
  </w:style>
  <w:style w:type="paragraph" w:styleId="Nadpis1">
    <w:name w:val="heading 1"/>
    <w:basedOn w:val="Normln"/>
    <w:next w:val="Normln"/>
    <w:link w:val="Nadpis1Char"/>
    <w:uiPriority w:val="9"/>
    <w:qFormat/>
    <w:rsid w:val="008239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3BF3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7CA3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9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0F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0F4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6112B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23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23BF3"/>
    <w:rPr>
      <w:rFonts w:ascii="Arial" w:eastAsiaTheme="majorEastAsia" w:hAnsi="Arial" w:cstheme="majorBidi"/>
      <w:b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8E2520"/>
    <w:pPr>
      <w:spacing w:before="480" w:line="276" w:lineRule="auto"/>
      <w:outlineLvl w:val="9"/>
    </w:pPr>
    <w:rPr>
      <w:b/>
      <w:bCs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E2520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E2520"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E2520"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8E2520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8E2520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8E2520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8E2520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8E2520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8E2520"/>
    <w:pPr>
      <w:ind w:left="1920"/>
    </w:pPr>
    <w:rPr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BD24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2493"/>
  </w:style>
  <w:style w:type="character" w:styleId="slostrnky">
    <w:name w:val="page number"/>
    <w:basedOn w:val="Standardnpsmoodstavce"/>
    <w:uiPriority w:val="99"/>
    <w:semiHidden/>
    <w:unhideWhenUsed/>
    <w:rsid w:val="00BD2493"/>
  </w:style>
  <w:style w:type="paragraph" w:styleId="Zhlav">
    <w:name w:val="header"/>
    <w:basedOn w:val="Normln"/>
    <w:link w:val="ZhlavChar"/>
    <w:uiPriority w:val="99"/>
    <w:unhideWhenUsed/>
    <w:rsid w:val="00BD24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2493"/>
  </w:style>
  <w:style w:type="table" w:styleId="Mkatabulky">
    <w:name w:val="Table Grid"/>
    <w:basedOn w:val="Normlntabulka"/>
    <w:uiPriority w:val="59"/>
    <w:rsid w:val="00DB6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057CA3"/>
    <w:rPr>
      <w:rFonts w:ascii="Arial" w:eastAsiaTheme="majorEastAsia" w:hAnsi="Arial" w:cstheme="majorBidi"/>
      <w:b/>
      <w:sz w:val="22"/>
    </w:rPr>
  </w:style>
  <w:style w:type="paragraph" w:styleId="Normlnweb">
    <w:name w:val="Normal (Web)"/>
    <w:basedOn w:val="Normln"/>
    <w:uiPriority w:val="99"/>
    <w:semiHidden/>
    <w:unhideWhenUsed/>
    <w:rsid w:val="009326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9326D3"/>
  </w:style>
  <w:style w:type="paragraph" w:customStyle="1" w:styleId="Default">
    <w:name w:val="Default"/>
    <w:rsid w:val="00A8216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4B0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4B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Otázka 1. CZ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List1!$B$3</c:f>
              <c:strCache>
                <c:ptCount val="1"/>
                <c:pt idx="0">
                  <c:v>CZ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E84-B94E-AB50-E9392641B9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E84-B94E-AB50-E9392641B9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E84-B94E-AB50-E9392641B98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56 %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E84-B94E-AB50-E9392641B98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84-B94E-AB50-E9392641B98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44 %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E84-B94E-AB50-E9392641B9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List1!$A$4:$A$6</c:f>
              <c:strCache>
                <c:ptCount val="3"/>
                <c:pt idx="0">
                  <c:v>Ano, uspěšný</c:v>
                </c:pt>
                <c:pt idx="1">
                  <c:v>Ano, neúspěšný</c:v>
                </c:pt>
                <c:pt idx="2">
                  <c:v>Ne Nemám</c:v>
                </c:pt>
              </c:strCache>
            </c:strRef>
          </c:cat>
          <c:val>
            <c:numRef>
              <c:f>List1!$B$4:$B$6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E84-B94E-AB50-E9392641B9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Otázka 4: SK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List1!$A$86</c:f>
              <c:strCache>
                <c:ptCount val="1"/>
                <c:pt idx="0">
                  <c:v>Kultura, tradice a historické dědictví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List1!$B$85:$G$85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List1!$B$86:$G$86</c:f>
              <c:numCache>
                <c:formatCode>General</c:formatCode>
                <c:ptCount val="6"/>
                <c:pt idx="0">
                  <c:v>8</c:v>
                </c:pt>
                <c:pt idx="1">
                  <c:v>21</c:v>
                </c:pt>
                <c:pt idx="2">
                  <c:v>6</c:v>
                </c:pt>
                <c:pt idx="3">
                  <c:v>3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F8-DC4C-80EC-B91105198BDB}"/>
            </c:ext>
          </c:extLst>
        </c:ser>
        <c:ser>
          <c:idx val="1"/>
          <c:order val="1"/>
          <c:tx>
            <c:strRef>
              <c:f>List1!$A$87</c:f>
              <c:strCache>
                <c:ptCount val="1"/>
                <c:pt idx="0">
                  <c:v>Cestovní ruch a propagace území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List1!$B$85:$G$85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List1!$B$87:$G$87</c:f>
              <c:numCache>
                <c:formatCode>General</c:formatCode>
                <c:ptCount val="6"/>
                <c:pt idx="0">
                  <c:v>14</c:v>
                </c:pt>
                <c:pt idx="1">
                  <c:v>9</c:v>
                </c:pt>
                <c:pt idx="2">
                  <c:v>9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F8-DC4C-80EC-B91105198BDB}"/>
            </c:ext>
          </c:extLst>
        </c:ser>
        <c:ser>
          <c:idx val="2"/>
          <c:order val="2"/>
          <c:tx>
            <c:strRef>
              <c:f>List1!$A$88</c:f>
              <c:strCache>
                <c:ptCount val="1"/>
                <c:pt idx="0">
                  <c:v>Spolupráce a partnerství, předávání zkušeností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List1!$B$85:$G$85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List1!$B$88:$G$88</c:f>
              <c:numCache>
                <c:formatCode>General</c:formatCode>
                <c:ptCount val="6"/>
                <c:pt idx="0">
                  <c:v>9</c:v>
                </c:pt>
                <c:pt idx="1">
                  <c:v>5</c:v>
                </c:pt>
                <c:pt idx="2">
                  <c:v>11</c:v>
                </c:pt>
                <c:pt idx="3">
                  <c:v>6</c:v>
                </c:pt>
                <c:pt idx="4">
                  <c:v>5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F8-DC4C-80EC-B91105198BDB}"/>
            </c:ext>
          </c:extLst>
        </c:ser>
        <c:ser>
          <c:idx val="3"/>
          <c:order val="3"/>
          <c:tx>
            <c:strRef>
              <c:f>List1!$A$89</c:f>
              <c:strCache>
                <c:ptCount val="1"/>
                <c:pt idx="0">
                  <c:v>Podpora sportu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List1!$B$85:$G$85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List1!$B$89:$G$89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7</c:v>
                </c:pt>
                <c:pt idx="3">
                  <c:v>18</c:v>
                </c:pt>
                <c:pt idx="4">
                  <c:v>6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F8-DC4C-80EC-B91105198BDB}"/>
            </c:ext>
          </c:extLst>
        </c:ser>
        <c:ser>
          <c:idx val="4"/>
          <c:order val="4"/>
          <c:tx>
            <c:strRef>
              <c:f>List1!$A$90</c:f>
              <c:strCache>
                <c:ptCount val="1"/>
                <c:pt idx="0">
                  <c:v>Ochrana přírody a udržitelný rozvoj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List1!$B$85:$G$85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List1!$B$90:$G$90</c:f>
              <c:numCache>
                <c:formatCode>General</c:formatCode>
                <c:ptCount val="6"/>
                <c:pt idx="0">
                  <c:v>8</c:v>
                </c:pt>
                <c:pt idx="1">
                  <c:v>1</c:v>
                </c:pt>
                <c:pt idx="2">
                  <c:v>5</c:v>
                </c:pt>
                <c:pt idx="3">
                  <c:v>6</c:v>
                </c:pt>
                <c:pt idx="4">
                  <c:v>13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F8-DC4C-80EC-B91105198BDB}"/>
            </c:ext>
          </c:extLst>
        </c:ser>
        <c:ser>
          <c:idx val="5"/>
          <c:order val="5"/>
          <c:tx>
            <c:strRef>
              <c:f>List1!$A$91</c:f>
              <c:strCache>
                <c:ptCount val="1"/>
                <c:pt idx="0">
                  <c:v>Rozvoj lidského potenciálu a vzdělávání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List1!$B$85:$G$85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List1!$B$91:$G$91</c:f>
              <c:numCache>
                <c:formatCode>General</c:formatCode>
                <c:ptCount val="6"/>
                <c:pt idx="0">
                  <c:v>3</c:v>
                </c:pt>
                <c:pt idx="1">
                  <c:v>7</c:v>
                </c:pt>
                <c:pt idx="2">
                  <c:v>5</c:v>
                </c:pt>
                <c:pt idx="3">
                  <c:v>6</c:v>
                </c:pt>
                <c:pt idx="4">
                  <c:v>11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6F8-DC4C-80EC-B91105198B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9577600"/>
        <c:axId val="106304256"/>
      </c:barChart>
      <c:catAx>
        <c:axId val="11957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6304256"/>
        <c:crosses val="autoZero"/>
        <c:auto val="1"/>
        <c:lblAlgn val="ctr"/>
        <c:lblOffset val="100"/>
        <c:noMultiLvlLbl val="0"/>
      </c:catAx>
      <c:valAx>
        <c:axId val="10630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9577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Otázka 4: PL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List1!$A$95</c:f>
              <c:strCache>
                <c:ptCount val="1"/>
                <c:pt idx="0">
                  <c:v>Kultura, tradice a historické dědictví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List1!$B$94:$G$94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List1!$B$95:$G$95</c:f>
              <c:numCache>
                <c:formatCode>General</c:formatCode>
                <c:ptCount val="6"/>
                <c:pt idx="0">
                  <c:v>12</c:v>
                </c:pt>
                <c:pt idx="1">
                  <c:v>19</c:v>
                </c:pt>
                <c:pt idx="2">
                  <c:v>4</c:v>
                </c:pt>
                <c:pt idx="3">
                  <c:v>10</c:v>
                </c:pt>
                <c:pt idx="4">
                  <c:v>3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1D-9244-B056-0173C67D31F0}"/>
            </c:ext>
          </c:extLst>
        </c:ser>
        <c:ser>
          <c:idx val="1"/>
          <c:order val="1"/>
          <c:tx>
            <c:strRef>
              <c:f>List1!$A$96</c:f>
              <c:strCache>
                <c:ptCount val="1"/>
                <c:pt idx="0">
                  <c:v>Cestovní ruch a propagace území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List1!$B$94:$G$94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List1!$B$96:$G$96</c:f>
              <c:numCache>
                <c:formatCode>General</c:formatCode>
                <c:ptCount val="6"/>
                <c:pt idx="0">
                  <c:v>13</c:v>
                </c:pt>
                <c:pt idx="1">
                  <c:v>14</c:v>
                </c:pt>
                <c:pt idx="2">
                  <c:v>8</c:v>
                </c:pt>
                <c:pt idx="3">
                  <c:v>9</c:v>
                </c:pt>
                <c:pt idx="4">
                  <c:v>7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1D-9244-B056-0173C67D31F0}"/>
            </c:ext>
          </c:extLst>
        </c:ser>
        <c:ser>
          <c:idx val="2"/>
          <c:order val="2"/>
          <c:tx>
            <c:strRef>
              <c:f>List1!$A$97</c:f>
              <c:strCache>
                <c:ptCount val="1"/>
                <c:pt idx="0">
                  <c:v>Spolupráce a partnerství, předávání zkušeností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List1!$B$94:$G$94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List1!$B$97:$G$97</c:f>
              <c:numCache>
                <c:formatCode>General</c:formatCode>
                <c:ptCount val="6"/>
                <c:pt idx="0">
                  <c:v>7</c:v>
                </c:pt>
                <c:pt idx="1">
                  <c:v>4</c:v>
                </c:pt>
                <c:pt idx="2">
                  <c:v>11</c:v>
                </c:pt>
                <c:pt idx="3">
                  <c:v>10</c:v>
                </c:pt>
                <c:pt idx="4">
                  <c:v>18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1D-9244-B056-0173C67D31F0}"/>
            </c:ext>
          </c:extLst>
        </c:ser>
        <c:ser>
          <c:idx val="3"/>
          <c:order val="3"/>
          <c:tx>
            <c:strRef>
              <c:f>List1!$A$98</c:f>
              <c:strCache>
                <c:ptCount val="1"/>
                <c:pt idx="0">
                  <c:v>Podpora sportu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List1!$B$94:$G$94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List1!$B$98:$G$98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9</c:v>
                </c:pt>
                <c:pt idx="3">
                  <c:v>11</c:v>
                </c:pt>
                <c:pt idx="4">
                  <c:v>9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81D-9244-B056-0173C67D31F0}"/>
            </c:ext>
          </c:extLst>
        </c:ser>
        <c:ser>
          <c:idx val="4"/>
          <c:order val="4"/>
          <c:tx>
            <c:strRef>
              <c:f>List1!$A$99</c:f>
              <c:strCache>
                <c:ptCount val="1"/>
                <c:pt idx="0">
                  <c:v>Ochrana přírody a udržitelný rozvoj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List1!$B$94:$G$94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List1!$B$99:$G$99</c:f>
              <c:numCache>
                <c:formatCode>General</c:formatCode>
                <c:ptCount val="6"/>
                <c:pt idx="0">
                  <c:v>12</c:v>
                </c:pt>
                <c:pt idx="1">
                  <c:v>8</c:v>
                </c:pt>
                <c:pt idx="2">
                  <c:v>10</c:v>
                </c:pt>
                <c:pt idx="3">
                  <c:v>8</c:v>
                </c:pt>
                <c:pt idx="4">
                  <c:v>9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81D-9244-B056-0173C67D31F0}"/>
            </c:ext>
          </c:extLst>
        </c:ser>
        <c:ser>
          <c:idx val="5"/>
          <c:order val="5"/>
          <c:tx>
            <c:strRef>
              <c:f>List1!$A$100</c:f>
              <c:strCache>
                <c:ptCount val="1"/>
                <c:pt idx="0">
                  <c:v>Rozvoj lidského potenciálu a vzdělávání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List1!$B$94:$G$94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List1!$B$100:$G$100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12</c:v>
                </c:pt>
                <c:pt idx="3">
                  <c:v>6</c:v>
                </c:pt>
                <c:pt idx="4">
                  <c:v>8</c:v>
                </c:pt>
                <c:pt idx="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81D-9244-B056-0173C67D31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9813248"/>
        <c:axId val="119814784"/>
      </c:barChart>
      <c:catAx>
        <c:axId val="119813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9814784"/>
        <c:crosses val="autoZero"/>
        <c:auto val="1"/>
        <c:lblAlgn val="ctr"/>
        <c:lblOffset val="100"/>
        <c:noMultiLvlLbl val="0"/>
      </c:catAx>
      <c:valAx>
        <c:axId val="11981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981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Otázka 4: Celkově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List1!$A$104</c:f>
              <c:strCache>
                <c:ptCount val="1"/>
                <c:pt idx="0">
                  <c:v>Kultura, tradice a historické dědictví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List1!$B$103:$G$103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List1!$B$104:$G$104</c:f>
              <c:numCache>
                <c:formatCode>General</c:formatCode>
                <c:ptCount val="6"/>
                <c:pt idx="0">
                  <c:v>39</c:v>
                </c:pt>
                <c:pt idx="1">
                  <c:v>48</c:v>
                </c:pt>
                <c:pt idx="2">
                  <c:v>15</c:v>
                </c:pt>
                <c:pt idx="3">
                  <c:v>15</c:v>
                </c:pt>
                <c:pt idx="4">
                  <c:v>9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CE-E042-AFEF-243D59A33A5B}"/>
            </c:ext>
          </c:extLst>
        </c:ser>
        <c:ser>
          <c:idx val="1"/>
          <c:order val="1"/>
          <c:tx>
            <c:strRef>
              <c:f>List1!$A$105</c:f>
              <c:strCache>
                <c:ptCount val="1"/>
                <c:pt idx="0">
                  <c:v>Cestovní ruch a propagace území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List1!$B$103:$G$103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List1!$B$105:$G$105</c:f>
              <c:numCache>
                <c:formatCode>General</c:formatCode>
                <c:ptCount val="6"/>
                <c:pt idx="0">
                  <c:v>38</c:v>
                </c:pt>
                <c:pt idx="1">
                  <c:v>37</c:v>
                </c:pt>
                <c:pt idx="2">
                  <c:v>22</c:v>
                </c:pt>
                <c:pt idx="3">
                  <c:v>15</c:v>
                </c:pt>
                <c:pt idx="4">
                  <c:v>14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CE-E042-AFEF-243D59A33A5B}"/>
            </c:ext>
          </c:extLst>
        </c:ser>
        <c:ser>
          <c:idx val="2"/>
          <c:order val="2"/>
          <c:tx>
            <c:strRef>
              <c:f>List1!$A$106</c:f>
              <c:strCache>
                <c:ptCount val="1"/>
                <c:pt idx="0">
                  <c:v>Spolupráce a partnerství, předávání zkušeností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List1!$B$103:$G$103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List1!$B$106:$G$106</c:f>
              <c:numCache>
                <c:formatCode>General</c:formatCode>
                <c:ptCount val="6"/>
                <c:pt idx="0">
                  <c:v>24</c:v>
                </c:pt>
                <c:pt idx="1">
                  <c:v>18</c:v>
                </c:pt>
                <c:pt idx="2">
                  <c:v>32</c:v>
                </c:pt>
                <c:pt idx="3">
                  <c:v>21</c:v>
                </c:pt>
                <c:pt idx="4">
                  <c:v>25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CE-E042-AFEF-243D59A33A5B}"/>
            </c:ext>
          </c:extLst>
        </c:ser>
        <c:ser>
          <c:idx val="3"/>
          <c:order val="3"/>
          <c:tx>
            <c:strRef>
              <c:f>List1!$A$107</c:f>
              <c:strCache>
                <c:ptCount val="1"/>
                <c:pt idx="0">
                  <c:v>Podpora sportu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List1!$B$103:$G$103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List1!$B$107:$G$107</c:f>
              <c:numCache>
                <c:formatCode>General</c:formatCode>
                <c:ptCount val="6"/>
                <c:pt idx="0">
                  <c:v>12</c:v>
                </c:pt>
                <c:pt idx="1">
                  <c:v>8</c:v>
                </c:pt>
                <c:pt idx="2">
                  <c:v>25</c:v>
                </c:pt>
                <c:pt idx="3">
                  <c:v>31</c:v>
                </c:pt>
                <c:pt idx="4">
                  <c:v>21</c:v>
                </c:pt>
                <c:pt idx="5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CE-E042-AFEF-243D59A33A5B}"/>
            </c:ext>
          </c:extLst>
        </c:ser>
        <c:ser>
          <c:idx val="4"/>
          <c:order val="4"/>
          <c:tx>
            <c:strRef>
              <c:f>List1!$A$108</c:f>
              <c:strCache>
                <c:ptCount val="1"/>
                <c:pt idx="0">
                  <c:v>Ochrana přírody a udržitelný rozvoj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List1!$B$103:$G$103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List1!$B$108:$G$108</c:f>
              <c:numCache>
                <c:formatCode>General</c:formatCode>
                <c:ptCount val="6"/>
                <c:pt idx="0">
                  <c:v>24</c:v>
                </c:pt>
                <c:pt idx="1">
                  <c:v>19</c:v>
                </c:pt>
                <c:pt idx="2">
                  <c:v>23</c:v>
                </c:pt>
                <c:pt idx="3">
                  <c:v>18</c:v>
                </c:pt>
                <c:pt idx="4">
                  <c:v>29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CE-E042-AFEF-243D59A33A5B}"/>
            </c:ext>
          </c:extLst>
        </c:ser>
        <c:ser>
          <c:idx val="5"/>
          <c:order val="5"/>
          <c:tx>
            <c:strRef>
              <c:f>List1!$A$109</c:f>
              <c:strCache>
                <c:ptCount val="1"/>
                <c:pt idx="0">
                  <c:v>Rozvoj lidského potenciálu a vzdělávání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List1!$B$103:$G$103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List1!$B$109:$G$109</c:f>
              <c:numCache>
                <c:formatCode>General</c:formatCode>
                <c:ptCount val="6"/>
                <c:pt idx="0">
                  <c:v>13</c:v>
                </c:pt>
                <c:pt idx="1">
                  <c:v>14</c:v>
                </c:pt>
                <c:pt idx="2">
                  <c:v>26</c:v>
                </c:pt>
                <c:pt idx="3">
                  <c:v>21</c:v>
                </c:pt>
                <c:pt idx="4">
                  <c:v>21</c:v>
                </c:pt>
                <c:pt idx="5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BCE-E042-AFEF-243D59A33A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9860224"/>
        <c:axId val="119882496"/>
      </c:barChart>
      <c:catAx>
        <c:axId val="11986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9882496"/>
        <c:crosses val="autoZero"/>
        <c:auto val="1"/>
        <c:lblAlgn val="ctr"/>
        <c:lblOffset val="100"/>
        <c:noMultiLvlLbl val="0"/>
      </c:catAx>
      <c:valAx>
        <c:axId val="11988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9860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Otázka</a:t>
            </a:r>
            <a:r>
              <a:rPr lang="en-US" sz="1200" baseline="0"/>
              <a:t> 5: CZ</a:t>
            </a:r>
            <a:endParaRPr lang="en-US" sz="1200"/>
          </a:p>
        </c:rich>
      </c:tx>
      <c:layout>
        <c:manualLayout>
          <c:xMode val="edge"/>
          <c:yMode val="edge"/>
          <c:x val="0.34183410263372255"/>
          <c:y val="8.88625592417061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List1!$B$115</c:f>
              <c:strCache>
                <c:ptCount val="1"/>
                <c:pt idx="0">
                  <c:v>CZ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E71-B144-A26E-BA6E37EABB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E71-B144-A26E-BA6E37EABB84}"/>
              </c:ext>
            </c:extLst>
          </c:dPt>
          <c:dLbls>
            <c:dLbl>
              <c:idx val="0"/>
              <c:layout>
                <c:manualLayout>
                  <c:x val="-0.18605826595516092"/>
                  <c:y val="-9.114354846977243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E71-B144-A26E-BA6E37EABB84}"/>
                </c:ext>
              </c:extLst>
            </c:dLbl>
            <c:dLbl>
              <c:idx val="1"/>
              <c:layout>
                <c:manualLayout>
                  <c:x val="0.15461490592599056"/>
                  <c:y val="-8.919795548109180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E71-B144-A26E-BA6E37EABB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List1!$A$116:$A$117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List1!$B$116:$B$117</c:f>
              <c:numCache>
                <c:formatCode>General</c:formatCode>
                <c:ptCount val="2"/>
                <c:pt idx="0">
                  <c:v>18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71-B144-A26E-BA6E37EABB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Otázka 5: SK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List1!$C$115</c:f>
              <c:strCache>
                <c:ptCount val="1"/>
                <c:pt idx="0">
                  <c:v>SK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120-914A-B871-3ECAFB0679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120-914A-B871-3ECAFB0679F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51 %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120-914A-B871-3ECAFB0679F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49 %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120-914A-B871-3ECAFB0679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List1!$A$116:$A$117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List1!$C$116:$C$117</c:f>
              <c:numCache>
                <c:formatCode>General</c:formatCode>
                <c:ptCount val="2"/>
                <c:pt idx="0">
                  <c:v>21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120-914A-B871-3ECAFB0679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Otázka 5: PL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List1!$D$115</c:f>
              <c:strCache>
                <c:ptCount val="1"/>
                <c:pt idx="0">
                  <c:v>PL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F65-DB49-87AF-BA9E3497E5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F65-DB49-87AF-BA9E3497E54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33 %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F65-DB49-87AF-BA9E3497E54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67 %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F65-DB49-87AF-BA9E3497E5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List1!$A$116:$A$117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List1!$D$116:$D$117</c:f>
              <c:numCache>
                <c:formatCode>General</c:formatCode>
                <c:ptCount val="2"/>
                <c:pt idx="0">
                  <c:v>18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65-DB49-87AF-BA9E3497E5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Otázka 5 : celkem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List1!$E$115</c:f>
              <c:strCache>
                <c:ptCount val="1"/>
                <c:pt idx="0">
                  <c:v>Celkem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78-CC4C-A4FA-4DA249983F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E78-CC4C-A4FA-4DA249983F7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44 %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E78-CC4C-A4FA-4DA249983F7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56 %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E78-CC4C-A4FA-4DA249983F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List1!$A$116:$A$117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List1!$E$116:$E$117</c:f>
              <c:numCache>
                <c:formatCode>General</c:formatCode>
                <c:ptCount val="2"/>
                <c:pt idx="0">
                  <c:v>57</c:v>
                </c:pt>
                <c:pt idx="1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78-CC4C-A4FA-4DA249983F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Otázka 1. SK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List1!$C$3</c:f>
              <c:strCache>
                <c:ptCount val="1"/>
                <c:pt idx="0">
                  <c:v>SK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E0D-F242-BAE4-20F8128EF2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E0D-F242-BAE4-20F8128EF2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E0D-F242-BAE4-20F8128EF21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83 %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E0D-F242-BAE4-20F8128EF214}"/>
                </c:ext>
              </c:extLst>
            </c:dLbl>
            <c:dLbl>
              <c:idx val="1"/>
              <c:layout>
                <c:manualLayout>
                  <c:x val="2.9074339685234533E-2"/>
                  <c:y val="1.84867322206733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E0D-F242-BAE4-20F8128EF214}"/>
                </c:ext>
              </c:extLst>
            </c:dLbl>
            <c:dLbl>
              <c:idx val="2"/>
              <c:layout>
                <c:manualLayout>
                  <c:x val="4.6360487466947736E-2"/>
                  <c:y val="2.66998204171847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E0D-F242-BAE4-20F8128EF2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List1!$A$4:$A$6</c:f>
              <c:strCache>
                <c:ptCount val="3"/>
                <c:pt idx="0">
                  <c:v>Ano, uspěšný</c:v>
                </c:pt>
                <c:pt idx="1">
                  <c:v>Ano, neúspěšný</c:v>
                </c:pt>
                <c:pt idx="2">
                  <c:v>Ne Nemám</c:v>
                </c:pt>
              </c:strCache>
            </c:strRef>
          </c:cat>
          <c:val>
            <c:numRef>
              <c:f>List1!$C$4:$C$6</c:f>
              <c:numCache>
                <c:formatCode>General</c:formatCode>
                <c:ptCount val="3"/>
                <c:pt idx="0">
                  <c:v>34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E0D-F242-BAE4-20F8128EF2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Otázka 1. PL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List1!$D$3</c:f>
              <c:strCache>
                <c:ptCount val="1"/>
                <c:pt idx="0">
                  <c:v>PL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DAC-524E-BD2A-E8B8056B5A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DAC-524E-BD2A-E8B8056B5A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DAC-524E-BD2A-E8B8056B5AD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87 %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DAC-524E-BD2A-E8B8056B5AD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AC-524E-BD2A-E8B8056B5AD1}"/>
                </c:ext>
              </c:extLst>
            </c:dLbl>
            <c:dLbl>
              <c:idx val="2"/>
              <c:layout>
                <c:manualLayout>
                  <c:x val="9.1340490142220565E-2"/>
                  <c:y val="0.1418263613139873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DAC-524E-BD2A-E8B8056B5A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List1!$A$4:$A$6</c:f>
              <c:strCache>
                <c:ptCount val="3"/>
                <c:pt idx="0">
                  <c:v>Ano, uspěšný</c:v>
                </c:pt>
                <c:pt idx="1">
                  <c:v>Ano, neúspěšný</c:v>
                </c:pt>
                <c:pt idx="2">
                  <c:v>Ne Nemám</c:v>
                </c:pt>
              </c:strCache>
            </c:strRef>
          </c:cat>
          <c:val>
            <c:numRef>
              <c:f>List1!$D$4:$D$6</c:f>
              <c:numCache>
                <c:formatCode>General</c:formatCode>
                <c:ptCount val="3"/>
                <c:pt idx="0">
                  <c:v>47</c:v>
                </c:pt>
                <c:pt idx="1">
                  <c:v>0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DAC-524E-BD2A-E8B8056B5A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Otázka 1. Celkově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List1!$E$3</c:f>
              <c:strCache>
                <c:ptCount val="1"/>
                <c:pt idx="0">
                  <c:v>Celkově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39-2B45-A8B9-AC28135A9A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39-2B45-A8B9-AC28135A9A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739-2B45-A8B9-AC28135A9A6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77 %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739-2B45-A8B9-AC28135A9A65}"/>
                </c:ext>
              </c:extLst>
            </c:dLbl>
            <c:dLbl>
              <c:idx val="1"/>
              <c:layout>
                <c:manualLayout>
                  <c:x val="-8.8243657042869645E-3"/>
                  <c:y val="-1.67927967337416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739-2B45-A8B9-AC28135A9A6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21 %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A739-2B45-A8B9-AC28135A9A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List1!$A$4:$A$6</c:f>
              <c:strCache>
                <c:ptCount val="3"/>
                <c:pt idx="0">
                  <c:v>Ano, uspěšný</c:v>
                </c:pt>
                <c:pt idx="1">
                  <c:v>Ano, neúspěšný</c:v>
                </c:pt>
                <c:pt idx="2">
                  <c:v>Ne Nemám</c:v>
                </c:pt>
              </c:strCache>
            </c:strRef>
          </c:cat>
          <c:val>
            <c:numRef>
              <c:f>List1!$E$4:$E$6</c:f>
              <c:numCache>
                <c:formatCode>General</c:formatCode>
                <c:ptCount val="3"/>
                <c:pt idx="0">
                  <c:v>101</c:v>
                </c:pt>
                <c:pt idx="1">
                  <c:v>3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739-2B45-A8B9-AC28135A9A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Otázka 1</a:t>
            </a:r>
            <a:r>
              <a:rPr lang="cs-CZ" sz="1100" baseline="0"/>
              <a:t> b. CZ</a:t>
            </a:r>
            <a:endParaRPr lang="cs-CZ" sz="11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List1!$B$29</c:f>
              <c:strCache>
                <c:ptCount val="1"/>
                <c:pt idx="0">
                  <c:v>CZ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1E-5B42-969F-906EF03002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1E-5B42-969F-906EF03002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1E-5B42-969F-906EF03002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21E-5B42-969F-906EF030025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85 %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21E-5B42-969F-906EF030025C}"/>
                </c:ext>
              </c:extLst>
            </c:dLbl>
            <c:dLbl>
              <c:idx val="1"/>
              <c:layout>
                <c:manualLayout>
                  <c:x val="9.1323256125830948E-2"/>
                  <c:y val="0.1041834354039077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21E-5B42-969F-906EF030025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1E-5B42-969F-906EF030025C}"/>
                </c:ext>
              </c:extLst>
            </c:dLbl>
            <c:dLbl>
              <c:idx val="3"/>
              <c:layout>
                <c:manualLayout>
                  <c:x val="-2.6454393930685671E-2"/>
                  <c:y val="3.11271507728200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621E-5B42-969F-906EF03002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List1!$A$30:$A$33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</c:strRef>
          </c:cat>
          <c:val>
            <c:numRef>
              <c:f>List1!$B$30:$B$33</c:f>
              <c:numCache>
                <c:formatCode>General</c:formatCode>
                <c:ptCount val="4"/>
                <c:pt idx="0">
                  <c:v>17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21E-5B42-969F-906EF0300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Otázka 1 b. SK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List1!$C$29</c:f>
              <c:strCache>
                <c:ptCount val="1"/>
                <c:pt idx="0">
                  <c:v>SK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F2-5646-AD84-D87EEF7804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F2-5646-AD84-D87EEF7804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F2-5646-AD84-D87EEF78047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F2-5646-AD84-D87EEF78047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94 %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6F2-5646-AD84-D87EEF78047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F2-5646-AD84-D87EEF78047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F2-5646-AD84-D87EEF78047C}"/>
                </c:ext>
              </c:extLst>
            </c:dLbl>
            <c:dLbl>
              <c:idx val="3"/>
              <c:layout>
                <c:manualLayout>
                  <c:x val="-1.0709836643553888E-2"/>
                  <c:y val="2.22139593661903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6F2-5646-AD84-D87EEF7804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List1!$A$30:$A$33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</c:strRef>
          </c:cat>
          <c:val>
            <c:numRef>
              <c:f>List1!$C$30:$C$33</c:f>
              <c:numCache>
                <c:formatCode>General</c:formatCode>
                <c:ptCount val="4"/>
                <c:pt idx="0">
                  <c:v>34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6F2-5646-AD84-D87EEF7804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Otázka</a:t>
            </a:r>
            <a:r>
              <a:rPr lang="en-US" sz="1100" baseline="0"/>
              <a:t> 1 b. PL</a:t>
            </a:r>
            <a:endParaRPr lang="en-US" sz="11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List1!$D$29</c:f>
              <c:strCache>
                <c:ptCount val="1"/>
                <c:pt idx="0">
                  <c:v>PL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77D-C44F-9846-CE34ABD20D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77D-C44F-9846-CE34ABD20D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77D-C44F-9846-CE34ABD20D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77D-C44F-9846-CE34ABD20D8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100 %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77D-C44F-9846-CE34ABD20D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List1!$A$30:$A$33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</c:strRef>
          </c:cat>
          <c:val>
            <c:numRef>
              <c:f>List1!$D$30:$D$33</c:f>
              <c:numCache>
                <c:formatCode>General</c:formatCode>
                <c:ptCount val="4"/>
                <c:pt idx="0">
                  <c:v>47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77D-C44F-9846-CE34ABD20D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Otázka 1b. Celkově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List1!$E$29</c:f>
              <c:strCache>
                <c:ptCount val="1"/>
                <c:pt idx="0">
                  <c:v>Celkově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A11-5348-965F-ED99F0A3D75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A11-5348-965F-ED99F0A3D7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A11-5348-965F-ED99F0A3D75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A11-5348-965F-ED99F0A3D75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95 %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A11-5348-965F-ED99F0A3D752}"/>
                </c:ext>
              </c:extLst>
            </c:dLbl>
            <c:dLbl>
              <c:idx val="1"/>
              <c:layout>
                <c:manualLayout>
                  <c:x val="-0.13762030615341109"/>
                  <c:y val="2.30647586149619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A11-5348-965F-ED99F0A3D752}"/>
                </c:ext>
              </c:extLst>
            </c:dLbl>
            <c:dLbl>
              <c:idx val="2"/>
              <c:layout>
                <c:manualLayout>
                  <c:x val="-4.5031452890685941E-2"/>
                  <c:y val="9.1193481482485881E-3"/>
                </c:manualLayout>
              </c:layout>
              <c:tx>
                <c:rich>
                  <a:bodyPr/>
                  <a:lstStyle/>
                  <a:p>
                    <a:fld id="{D98733D1-AEA9-7F42-89F2-C9B4CA430DA9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A11-5348-965F-ED99F0A3D752}"/>
                </c:ext>
              </c:extLst>
            </c:dLbl>
            <c:dLbl>
              <c:idx val="3"/>
              <c:layout>
                <c:manualLayout>
                  <c:x val="9.9879008554078982E-2"/>
                  <c:y val="-1.7702589541120441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A11-5348-965F-ED99F0A3D7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List1!$A$30:$A$33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</c:strRef>
          </c:cat>
          <c:val>
            <c:numRef>
              <c:f>List1!$E$30:$E$33</c:f>
              <c:numCache>
                <c:formatCode>General</c:formatCode>
                <c:ptCount val="4"/>
                <c:pt idx="0">
                  <c:v>98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A11-5348-965F-ED99F0A3D7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Otázka 4:</a:t>
            </a:r>
            <a:r>
              <a:rPr lang="cs-CZ" baseline="0"/>
              <a:t> CZ</a:t>
            </a:r>
            <a:endParaRPr lang="cs-CZ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List1!$A$77</c:f>
              <c:strCache>
                <c:ptCount val="1"/>
                <c:pt idx="0">
                  <c:v>Kultura, tradice a historické dědictví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List1!$B$76:$G$76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List1!$B$77:$G$77</c:f>
              <c:numCache>
                <c:formatCode>General</c:formatCode>
                <c:ptCount val="6"/>
                <c:pt idx="0">
                  <c:v>19</c:v>
                </c:pt>
                <c:pt idx="1">
                  <c:v>8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38-C146-A2F7-0C38CA95905C}"/>
            </c:ext>
          </c:extLst>
        </c:ser>
        <c:ser>
          <c:idx val="1"/>
          <c:order val="1"/>
          <c:tx>
            <c:strRef>
              <c:f>List1!$A$78</c:f>
              <c:strCache>
                <c:ptCount val="1"/>
                <c:pt idx="0">
                  <c:v>Cestovní ruch a propagace území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List1!$B$76:$G$76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List1!$B$78:$G$78</c:f>
              <c:numCache>
                <c:formatCode>General</c:formatCode>
                <c:ptCount val="6"/>
                <c:pt idx="0">
                  <c:v>11</c:v>
                </c:pt>
                <c:pt idx="1">
                  <c:v>14</c:v>
                </c:pt>
                <c:pt idx="2">
                  <c:v>5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38-C146-A2F7-0C38CA95905C}"/>
            </c:ext>
          </c:extLst>
        </c:ser>
        <c:ser>
          <c:idx val="2"/>
          <c:order val="2"/>
          <c:tx>
            <c:strRef>
              <c:f>List1!$A$79</c:f>
              <c:strCache>
                <c:ptCount val="1"/>
                <c:pt idx="0">
                  <c:v>Spolupráce a partnerství, předávání zkušeností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List1!$B$76:$G$76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List1!$B$79:$G$79</c:f>
              <c:numCache>
                <c:formatCode>General</c:formatCode>
                <c:ptCount val="6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38-C146-A2F7-0C38CA95905C}"/>
            </c:ext>
          </c:extLst>
        </c:ser>
        <c:ser>
          <c:idx val="3"/>
          <c:order val="3"/>
          <c:tx>
            <c:strRef>
              <c:f>List1!$A$80</c:f>
              <c:strCache>
                <c:ptCount val="1"/>
                <c:pt idx="0">
                  <c:v>Podpora sportu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List1!$B$76:$G$76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List1!$B$80:$G$80</c:f>
              <c:numCache>
                <c:formatCode>General</c:formatCode>
                <c:ptCount val="6"/>
                <c:pt idx="0">
                  <c:v>6</c:v>
                </c:pt>
                <c:pt idx="1">
                  <c:v>4</c:v>
                </c:pt>
                <c:pt idx="2">
                  <c:v>9</c:v>
                </c:pt>
                <c:pt idx="3">
                  <c:v>2</c:v>
                </c:pt>
                <c:pt idx="4">
                  <c:v>6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F38-C146-A2F7-0C38CA95905C}"/>
            </c:ext>
          </c:extLst>
        </c:ser>
        <c:ser>
          <c:idx val="4"/>
          <c:order val="4"/>
          <c:tx>
            <c:strRef>
              <c:f>List1!$A$81</c:f>
              <c:strCache>
                <c:ptCount val="1"/>
                <c:pt idx="0">
                  <c:v>Ochrana přírody a udržitelný rozvoj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List1!$B$76:$G$76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List1!$B$81:$G$81</c:f>
              <c:numCache>
                <c:formatCode>General</c:formatCode>
                <c:ptCount val="6"/>
                <c:pt idx="0">
                  <c:v>4</c:v>
                </c:pt>
                <c:pt idx="1">
                  <c:v>10</c:v>
                </c:pt>
                <c:pt idx="2">
                  <c:v>8</c:v>
                </c:pt>
                <c:pt idx="3">
                  <c:v>4</c:v>
                </c:pt>
                <c:pt idx="4">
                  <c:v>7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38-C146-A2F7-0C38CA95905C}"/>
            </c:ext>
          </c:extLst>
        </c:ser>
        <c:ser>
          <c:idx val="5"/>
          <c:order val="5"/>
          <c:tx>
            <c:strRef>
              <c:f>List1!$A$82</c:f>
              <c:strCache>
                <c:ptCount val="1"/>
                <c:pt idx="0">
                  <c:v>Rozvoj lidského potenciálu a vzdělávání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List1!$B$76:$G$76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List1!$B$82:$G$82</c:f>
              <c:numCache>
                <c:formatCode>General</c:formatCode>
                <c:ptCount val="6"/>
                <c:pt idx="0">
                  <c:v>5</c:v>
                </c:pt>
                <c:pt idx="1">
                  <c:v>2</c:v>
                </c:pt>
                <c:pt idx="2">
                  <c:v>9</c:v>
                </c:pt>
                <c:pt idx="3">
                  <c:v>9</c:v>
                </c:pt>
                <c:pt idx="4">
                  <c:v>2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F38-C146-A2F7-0C38CA959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292160"/>
        <c:axId val="85293696"/>
      </c:barChart>
      <c:catAx>
        <c:axId val="8529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5293696"/>
        <c:crosses val="autoZero"/>
        <c:auto val="1"/>
        <c:lblAlgn val="ctr"/>
        <c:lblOffset val="100"/>
        <c:noMultiLvlLbl val="0"/>
      </c:catAx>
      <c:valAx>
        <c:axId val="85293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529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8C40FB-D265-4526-9605-148887F5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9342</Words>
  <Characters>55123</Characters>
  <Application>Microsoft Office Word</Application>
  <DocSecurity>0</DocSecurity>
  <Lines>459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MamiArt s.r.o.</dc:creator>
  <cp:lastModifiedBy>Valaškova</cp:lastModifiedBy>
  <cp:revision>2</cp:revision>
  <dcterms:created xsi:type="dcterms:W3CDTF">2023-06-12T15:59:00Z</dcterms:created>
  <dcterms:modified xsi:type="dcterms:W3CDTF">2023-06-12T15:59:00Z</dcterms:modified>
</cp:coreProperties>
</file>