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A495" w14:textId="77777777" w:rsidR="00200EA4" w:rsidRDefault="00200EA4">
      <w:pPr>
        <w:pStyle w:val="Tekstpodstawowy"/>
        <w:spacing w:before="52" w:after="1"/>
        <w:rPr>
          <w:rFonts w:ascii="Times New Roman"/>
          <w:sz w:val="20"/>
        </w:rPr>
      </w:pPr>
      <w:bookmarkStart w:id="0" w:name="_GoBack"/>
      <w:bookmarkEnd w:id="0"/>
    </w:p>
    <w:p w14:paraId="60549FF3" w14:textId="77777777" w:rsidR="00200EA4" w:rsidRDefault="0060463E">
      <w:pPr>
        <w:pStyle w:val="Tekstpodstawowy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55EDB1D4" wp14:editId="1ACBEBA2">
                <wp:extent cx="8118475" cy="254635"/>
                <wp:effectExtent l="0" t="0" r="0" b="2539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54635"/>
                          <a:chOff x="0" y="0"/>
                          <a:chExt cx="8118475" cy="25463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811847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5463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4508"/>
                                </a:lnTo>
                                <a:lnTo>
                                  <a:pt x="8081772" y="254508"/>
                                </a:lnTo>
                                <a:lnTo>
                                  <a:pt x="8118348" y="254508"/>
                                </a:lnTo>
                                <a:lnTo>
                                  <a:pt x="8118348" y="217944"/>
                                </a:lnTo>
                                <a:lnTo>
                                  <a:pt x="8081772" y="217944"/>
                                </a:lnTo>
                                <a:lnTo>
                                  <a:pt x="8118348" y="217932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8118475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9958BA" w14:textId="77777777" w:rsidR="00200EA4" w:rsidRDefault="0060463E">
                              <w:pPr>
                                <w:spacing w:before="62"/>
                                <w:ind w:left="8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HLAVNÍ</w:t>
                              </w:r>
                              <w:r>
                                <w:rPr>
                                  <w:color w:val="FFFFFF"/>
                                  <w:spacing w:val="4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PRINCIPY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PRÁCE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VÝSLEDKOVÝMI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>INDIKÁTORY: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EDB1D4" id="Group 6" o:spid="_x0000_s1026" style="width:639.25pt;height:20.05pt;mso-position-horizontal-relative:char;mso-position-vertical-relative:line" coordsize="8118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">
                <v:shape id="Graphic 7" o:spid="_x0000_s1027" style="position:absolute;width:81184;height:2546;visibility:visible;mso-wrap-style:square;v-text-anchor:top" coordsize="811847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" path="m8118348,r-36576,l,,,36576,,217932r,36576l8081772,254508r36576,l8118348,217944r-36576,l8118348,217932r,-181356l8118348,xe" fillcolor="#4966a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8118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9958BA" w14:textId="77777777" w:rsidR="00200EA4" w:rsidRDefault="00000000">
                        <w:pPr>
                          <w:spacing w:before="62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HLAVNÍ</w:t>
                        </w:r>
                        <w:r>
                          <w:rPr>
                            <w:color w:val="FFFFFF"/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PRINCIPY</w:t>
                        </w:r>
                        <w:r>
                          <w:rPr>
                            <w:color w:val="FFFFFF"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PRÁCE</w:t>
                        </w:r>
                        <w:r>
                          <w:rPr>
                            <w:color w:val="FFFFFF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VÝSLEDKOVÝMI</w:t>
                        </w:r>
                        <w:r>
                          <w:rPr>
                            <w:color w:val="FFFFFF"/>
                            <w:spacing w:val="4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>INDIKÁTORY: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9137B" w14:textId="77777777" w:rsidR="00200EA4" w:rsidRDefault="0060463E">
      <w:pPr>
        <w:pStyle w:val="Akapitzlist"/>
        <w:numPr>
          <w:ilvl w:val="0"/>
          <w:numId w:val="8"/>
        </w:numPr>
        <w:tabs>
          <w:tab w:val="left" w:pos="898"/>
        </w:tabs>
        <w:spacing w:before="207"/>
        <w:ind w:left="898" w:hanging="349"/>
        <w:rPr>
          <w:sz w:val="19"/>
        </w:rPr>
      </w:pPr>
      <w:r>
        <w:rPr>
          <w:sz w:val="19"/>
        </w:rPr>
        <w:t>každý</w:t>
      </w:r>
      <w:r>
        <w:rPr>
          <w:spacing w:val="10"/>
          <w:sz w:val="19"/>
        </w:rPr>
        <w:t xml:space="preserve"> </w:t>
      </w:r>
      <w:r>
        <w:rPr>
          <w:sz w:val="19"/>
        </w:rPr>
        <w:t>projekt</w:t>
      </w:r>
      <w:r>
        <w:rPr>
          <w:spacing w:val="9"/>
          <w:sz w:val="19"/>
        </w:rPr>
        <w:t xml:space="preserve"> </w:t>
      </w:r>
      <w:r>
        <w:rPr>
          <w:sz w:val="19"/>
        </w:rPr>
        <w:t>musí</w:t>
      </w:r>
      <w:r>
        <w:rPr>
          <w:spacing w:val="16"/>
          <w:sz w:val="19"/>
        </w:rPr>
        <w:t xml:space="preserve"> </w:t>
      </w:r>
      <w:r>
        <w:rPr>
          <w:sz w:val="19"/>
        </w:rPr>
        <w:t>zvolit</w:t>
      </w:r>
      <w:r>
        <w:rPr>
          <w:spacing w:val="13"/>
          <w:sz w:val="19"/>
        </w:rPr>
        <w:t xml:space="preserve"> </w:t>
      </w:r>
      <w:r>
        <w:rPr>
          <w:sz w:val="19"/>
        </w:rPr>
        <w:t>nejméně</w:t>
      </w:r>
      <w:r>
        <w:rPr>
          <w:spacing w:val="9"/>
          <w:sz w:val="19"/>
        </w:rPr>
        <w:t xml:space="preserve"> </w:t>
      </w:r>
      <w:r>
        <w:rPr>
          <w:sz w:val="19"/>
        </w:rPr>
        <w:t>jeden</w:t>
      </w:r>
      <w:r>
        <w:rPr>
          <w:spacing w:val="9"/>
          <w:sz w:val="19"/>
        </w:rPr>
        <w:t xml:space="preserve"> </w:t>
      </w:r>
      <w:r>
        <w:rPr>
          <w:sz w:val="19"/>
        </w:rPr>
        <w:t>indikátor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výsledku</w:t>
      </w:r>
    </w:p>
    <w:p w14:paraId="0ABD263C" w14:textId="77777777" w:rsidR="00200EA4" w:rsidRDefault="00200EA4">
      <w:pPr>
        <w:spacing w:before="10"/>
        <w:rPr>
          <w:sz w:val="19"/>
        </w:rPr>
      </w:pPr>
    </w:p>
    <w:p w14:paraId="15708964" w14:textId="77777777" w:rsidR="00200EA4" w:rsidRDefault="0060463E">
      <w:pPr>
        <w:pStyle w:val="Akapitzlist"/>
        <w:numPr>
          <w:ilvl w:val="0"/>
          <w:numId w:val="8"/>
        </w:numPr>
        <w:tabs>
          <w:tab w:val="left" w:pos="898"/>
          <w:tab w:val="left" w:pos="900"/>
        </w:tabs>
        <w:spacing w:line="494" w:lineRule="auto"/>
        <w:ind w:right="759"/>
        <w:rPr>
          <w:sz w:val="19"/>
        </w:rPr>
      </w:pPr>
      <w:r>
        <w:rPr>
          <w:sz w:val="19"/>
        </w:rPr>
        <w:t xml:space="preserve">každý projekt může volit pouze indikátory přiřazené dané výzvě; z nich </w:t>
      </w:r>
      <w:r>
        <w:rPr>
          <w:sz w:val="19"/>
        </w:rPr>
        <w:t>musí ovšem zvolit všechny indikátory, které jsou pro jeho projekt relevantní</w:t>
      </w:r>
    </w:p>
    <w:p w14:paraId="195380A5" w14:textId="77777777" w:rsidR="00200EA4" w:rsidRDefault="0060463E">
      <w:pPr>
        <w:pStyle w:val="Akapitzlist"/>
        <w:numPr>
          <w:ilvl w:val="0"/>
          <w:numId w:val="8"/>
        </w:numPr>
        <w:tabs>
          <w:tab w:val="left" w:pos="898"/>
        </w:tabs>
        <w:spacing w:line="217" w:lineRule="exact"/>
        <w:ind w:left="898" w:hanging="349"/>
        <w:rPr>
          <w:sz w:val="19"/>
        </w:rPr>
      </w:pPr>
      <w:r>
        <w:rPr>
          <w:sz w:val="19"/>
        </w:rPr>
        <w:t>všechny</w:t>
      </w:r>
      <w:r>
        <w:rPr>
          <w:spacing w:val="15"/>
          <w:sz w:val="19"/>
        </w:rPr>
        <w:t xml:space="preserve"> </w:t>
      </w:r>
      <w:r>
        <w:rPr>
          <w:sz w:val="19"/>
        </w:rPr>
        <w:t>vybrané</w:t>
      </w:r>
      <w:r>
        <w:rPr>
          <w:spacing w:val="10"/>
          <w:sz w:val="19"/>
        </w:rPr>
        <w:t xml:space="preserve"> </w:t>
      </w:r>
      <w:r>
        <w:rPr>
          <w:sz w:val="19"/>
        </w:rPr>
        <w:t>indikátory</w:t>
      </w:r>
      <w:r>
        <w:rPr>
          <w:spacing w:val="13"/>
          <w:sz w:val="19"/>
        </w:rPr>
        <w:t xml:space="preserve"> </w:t>
      </w:r>
      <w:r>
        <w:rPr>
          <w:sz w:val="19"/>
        </w:rPr>
        <w:t>musí</w:t>
      </w:r>
      <w:r>
        <w:rPr>
          <w:spacing w:val="15"/>
          <w:sz w:val="19"/>
        </w:rPr>
        <w:t xml:space="preserve"> </w:t>
      </w:r>
      <w:r>
        <w:rPr>
          <w:sz w:val="19"/>
        </w:rPr>
        <w:t>mít</w:t>
      </w:r>
      <w:r>
        <w:rPr>
          <w:spacing w:val="15"/>
          <w:sz w:val="19"/>
        </w:rPr>
        <w:t xml:space="preserve"> </w:t>
      </w:r>
      <w:r>
        <w:rPr>
          <w:sz w:val="19"/>
        </w:rPr>
        <w:t>stanovenu</w:t>
      </w:r>
      <w:r>
        <w:rPr>
          <w:spacing w:val="9"/>
          <w:sz w:val="19"/>
        </w:rPr>
        <w:t xml:space="preserve"> </w:t>
      </w:r>
      <w:r>
        <w:rPr>
          <w:sz w:val="19"/>
        </w:rPr>
        <w:t>cílovou</w:t>
      </w:r>
      <w:r>
        <w:rPr>
          <w:spacing w:val="10"/>
          <w:sz w:val="19"/>
        </w:rPr>
        <w:t xml:space="preserve"> </w:t>
      </w:r>
      <w:r>
        <w:rPr>
          <w:sz w:val="19"/>
        </w:rPr>
        <w:t>hodnotu,</w:t>
      </w:r>
      <w:r>
        <w:rPr>
          <w:spacing w:val="12"/>
          <w:sz w:val="19"/>
        </w:rPr>
        <w:t xml:space="preserve"> </w:t>
      </w:r>
      <w:r>
        <w:rPr>
          <w:sz w:val="19"/>
        </w:rPr>
        <w:t>kterou</w:t>
      </w:r>
      <w:r>
        <w:rPr>
          <w:spacing w:val="13"/>
          <w:sz w:val="19"/>
        </w:rPr>
        <w:t xml:space="preserve"> </w:t>
      </w:r>
      <w:r>
        <w:rPr>
          <w:sz w:val="19"/>
        </w:rPr>
        <w:t>projekt</w:t>
      </w:r>
      <w:r>
        <w:rPr>
          <w:spacing w:val="14"/>
          <w:sz w:val="19"/>
        </w:rPr>
        <w:t xml:space="preserve"> </w:t>
      </w:r>
      <w:r>
        <w:rPr>
          <w:sz w:val="19"/>
        </w:rPr>
        <w:t>plánuje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dosáhnout</w:t>
      </w:r>
    </w:p>
    <w:p w14:paraId="337B0013" w14:textId="77777777" w:rsidR="00200EA4" w:rsidRDefault="00200EA4">
      <w:pPr>
        <w:spacing w:before="10"/>
        <w:rPr>
          <w:sz w:val="19"/>
        </w:rPr>
      </w:pPr>
    </w:p>
    <w:p w14:paraId="10BEB358" w14:textId="77777777" w:rsidR="00200EA4" w:rsidRDefault="0060463E">
      <w:pPr>
        <w:pStyle w:val="Akapitzlist"/>
        <w:numPr>
          <w:ilvl w:val="0"/>
          <w:numId w:val="8"/>
        </w:numPr>
        <w:tabs>
          <w:tab w:val="left" w:pos="898"/>
        </w:tabs>
        <w:ind w:left="898" w:hanging="349"/>
        <w:rPr>
          <w:sz w:val="19"/>
        </w:rPr>
      </w:pPr>
      <w:r>
        <w:rPr>
          <w:sz w:val="19"/>
        </w:rPr>
        <w:t>u</w:t>
      </w:r>
      <w:r>
        <w:rPr>
          <w:spacing w:val="7"/>
          <w:sz w:val="19"/>
        </w:rPr>
        <w:t xml:space="preserve"> </w:t>
      </w:r>
      <w:r>
        <w:rPr>
          <w:sz w:val="19"/>
        </w:rPr>
        <w:t>všech</w:t>
      </w:r>
      <w:r>
        <w:rPr>
          <w:spacing w:val="10"/>
          <w:sz w:val="19"/>
        </w:rPr>
        <w:t xml:space="preserve"> </w:t>
      </w:r>
      <w:r>
        <w:rPr>
          <w:sz w:val="19"/>
        </w:rPr>
        <w:t>vybraných</w:t>
      </w:r>
      <w:r>
        <w:rPr>
          <w:spacing w:val="7"/>
          <w:sz w:val="19"/>
        </w:rPr>
        <w:t xml:space="preserve"> </w:t>
      </w:r>
      <w:r>
        <w:rPr>
          <w:sz w:val="19"/>
        </w:rPr>
        <w:t>indikátorů</w:t>
      </w:r>
      <w:r>
        <w:rPr>
          <w:spacing w:val="10"/>
          <w:sz w:val="19"/>
        </w:rPr>
        <w:t xml:space="preserve"> </w:t>
      </w:r>
      <w:r>
        <w:rPr>
          <w:sz w:val="19"/>
        </w:rPr>
        <w:t>je</w:t>
      </w:r>
      <w:r>
        <w:rPr>
          <w:spacing w:val="12"/>
          <w:sz w:val="19"/>
        </w:rPr>
        <w:t xml:space="preserve"> </w:t>
      </w:r>
      <w:r>
        <w:rPr>
          <w:sz w:val="19"/>
        </w:rPr>
        <w:t>nutné</w:t>
      </w:r>
      <w:r>
        <w:rPr>
          <w:spacing w:val="10"/>
          <w:sz w:val="19"/>
        </w:rPr>
        <w:t xml:space="preserve"> </w:t>
      </w:r>
      <w:r>
        <w:rPr>
          <w:sz w:val="19"/>
        </w:rPr>
        <w:t>zvolit</w:t>
      </w:r>
      <w:r>
        <w:rPr>
          <w:spacing w:val="9"/>
          <w:sz w:val="19"/>
        </w:rPr>
        <w:t xml:space="preserve"> </w:t>
      </w:r>
      <w:r>
        <w:rPr>
          <w:sz w:val="19"/>
        </w:rPr>
        <w:t>datum</w:t>
      </w:r>
      <w:r>
        <w:rPr>
          <w:spacing w:val="11"/>
          <w:sz w:val="19"/>
        </w:rPr>
        <w:t xml:space="preserve"> </w:t>
      </w:r>
      <w:r>
        <w:rPr>
          <w:sz w:val="19"/>
        </w:rPr>
        <w:t>výchozí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cílové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hodnoty</w:t>
      </w:r>
    </w:p>
    <w:p w14:paraId="7EF2F3A8" w14:textId="77777777" w:rsidR="00200EA4" w:rsidRDefault="00200EA4">
      <w:pPr>
        <w:spacing w:before="10"/>
        <w:rPr>
          <w:sz w:val="19"/>
        </w:rPr>
      </w:pPr>
    </w:p>
    <w:p w14:paraId="497A792E" w14:textId="77777777" w:rsidR="00200EA4" w:rsidRDefault="0060463E">
      <w:pPr>
        <w:pStyle w:val="Akapitzlist"/>
        <w:numPr>
          <w:ilvl w:val="0"/>
          <w:numId w:val="8"/>
        </w:numPr>
        <w:tabs>
          <w:tab w:val="left" w:pos="898"/>
        </w:tabs>
        <w:ind w:left="898" w:hanging="349"/>
        <w:rPr>
          <w:sz w:val="19"/>
        </w:rPr>
      </w:pPr>
      <w:r>
        <w:rPr>
          <w:sz w:val="19"/>
        </w:rPr>
        <w:t>všechny</w:t>
      </w:r>
      <w:r>
        <w:rPr>
          <w:spacing w:val="15"/>
          <w:sz w:val="19"/>
        </w:rPr>
        <w:t xml:space="preserve"> </w:t>
      </w:r>
      <w:r>
        <w:rPr>
          <w:sz w:val="19"/>
        </w:rPr>
        <w:t>vybrané</w:t>
      </w:r>
      <w:r>
        <w:rPr>
          <w:spacing w:val="9"/>
          <w:sz w:val="19"/>
        </w:rPr>
        <w:t xml:space="preserve"> </w:t>
      </w:r>
      <w:r>
        <w:rPr>
          <w:sz w:val="19"/>
        </w:rPr>
        <w:t>indikátory</w:t>
      </w:r>
      <w:r>
        <w:rPr>
          <w:spacing w:val="13"/>
          <w:sz w:val="19"/>
        </w:rPr>
        <w:t xml:space="preserve"> </w:t>
      </w:r>
      <w:r>
        <w:rPr>
          <w:sz w:val="19"/>
        </w:rPr>
        <w:t>výsledku</w:t>
      </w:r>
      <w:r>
        <w:rPr>
          <w:spacing w:val="9"/>
          <w:sz w:val="19"/>
        </w:rPr>
        <w:t xml:space="preserve"> </w:t>
      </w:r>
      <w:r>
        <w:rPr>
          <w:sz w:val="19"/>
        </w:rPr>
        <w:t>je</w:t>
      </w:r>
      <w:r>
        <w:rPr>
          <w:spacing w:val="12"/>
          <w:sz w:val="19"/>
        </w:rPr>
        <w:t xml:space="preserve"> </w:t>
      </w:r>
      <w:r>
        <w:rPr>
          <w:sz w:val="19"/>
        </w:rPr>
        <w:t>nutné</w:t>
      </w:r>
      <w:r>
        <w:rPr>
          <w:spacing w:val="17"/>
          <w:sz w:val="19"/>
        </w:rPr>
        <w:t xml:space="preserve"> </w:t>
      </w:r>
      <w:r>
        <w:rPr>
          <w:sz w:val="19"/>
        </w:rPr>
        <w:t>během</w:t>
      </w:r>
      <w:r>
        <w:rPr>
          <w:spacing w:val="13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z w:val="19"/>
        </w:rPr>
        <w:t>sledovat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dosažené</w:t>
      </w:r>
      <w:r>
        <w:rPr>
          <w:spacing w:val="14"/>
          <w:sz w:val="19"/>
        </w:rPr>
        <w:t xml:space="preserve"> </w:t>
      </w:r>
      <w:r>
        <w:rPr>
          <w:sz w:val="19"/>
        </w:rPr>
        <w:t>hodnoty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vykázat</w:t>
      </w:r>
    </w:p>
    <w:p w14:paraId="7A87AB01" w14:textId="77777777" w:rsidR="00200EA4" w:rsidRDefault="00200EA4">
      <w:pPr>
        <w:spacing w:before="12"/>
        <w:rPr>
          <w:sz w:val="19"/>
        </w:rPr>
      </w:pPr>
    </w:p>
    <w:p w14:paraId="41B848A3" w14:textId="77777777" w:rsidR="00200EA4" w:rsidRDefault="0060463E">
      <w:pPr>
        <w:pStyle w:val="Akapitzlist"/>
        <w:numPr>
          <w:ilvl w:val="0"/>
          <w:numId w:val="8"/>
        </w:numPr>
        <w:tabs>
          <w:tab w:val="left" w:pos="898"/>
        </w:tabs>
        <w:ind w:left="898" w:hanging="349"/>
        <w:rPr>
          <w:sz w:val="19"/>
        </w:rPr>
      </w:pPr>
      <w:r>
        <w:rPr>
          <w:sz w:val="19"/>
        </w:rPr>
        <w:t>u</w:t>
      </w:r>
      <w:r>
        <w:rPr>
          <w:spacing w:val="8"/>
          <w:sz w:val="19"/>
        </w:rPr>
        <w:t xml:space="preserve"> </w:t>
      </w:r>
      <w:r>
        <w:rPr>
          <w:sz w:val="19"/>
        </w:rPr>
        <w:t>některých</w:t>
      </w:r>
      <w:r>
        <w:rPr>
          <w:spacing w:val="11"/>
          <w:sz w:val="19"/>
        </w:rPr>
        <w:t xml:space="preserve"> </w:t>
      </w:r>
      <w:r>
        <w:rPr>
          <w:sz w:val="19"/>
        </w:rPr>
        <w:t>indikátorů</w:t>
      </w:r>
      <w:r>
        <w:rPr>
          <w:spacing w:val="9"/>
          <w:sz w:val="19"/>
        </w:rPr>
        <w:t xml:space="preserve"> </w:t>
      </w:r>
      <w:r>
        <w:rPr>
          <w:sz w:val="19"/>
        </w:rPr>
        <w:t>výsledku</w:t>
      </w:r>
      <w:r>
        <w:rPr>
          <w:spacing w:val="10"/>
          <w:sz w:val="19"/>
        </w:rPr>
        <w:t xml:space="preserve"> </w:t>
      </w:r>
      <w:r>
        <w:rPr>
          <w:sz w:val="19"/>
        </w:rPr>
        <w:t>se</w:t>
      </w:r>
      <w:r>
        <w:rPr>
          <w:spacing w:val="9"/>
          <w:sz w:val="19"/>
        </w:rPr>
        <w:t xml:space="preserve"> </w:t>
      </w:r>
      <w:r>
        <w:rPr>
          <w:sz w:val="19"/>
        </w:rPr>
        <w:t>dosažená</w:t>
      </w:r>
      <w:r>
        <w:rPr>
          <w:spacing w:val="18"/>
          <w:sz w:val="19"/>
        </w:rPr>
        <w:t xml:space="preserve"> </w:t>
      </w:r>
      <w:r>
        <w:rPr>
          <w:sz w:val="19"/>
        </w:rPr>
        <w:t>hodnota</w:t>
      </w:r>
      <w:r>
        <w:rPr>
          <w:spacing w:val="13"/>
          <w:sz w:val="19"/>
        </w:rPr>
        <w:t xml:space="preserve"> </w:t>
      </w:r>
      <w:r>
        <w:rPr>
          <w:sz w:val="19"/>
        </w:rPr>
        <w:t>vykazuje</w:t>
      </w:r>
      <w:r>
        <w:rPr>
          <w:spacing w:val="9"/>
          <w:sz w:val="19"/>
        </w:rPr>
        <w:t xml:space="preserve"> </w:t>
      </w:r>
      <w:r>
        <w:rPr>
          <w:sz w:val="19"/>
        </w:rPr>
        <w:t>až</w:t>
      </w:r>
      <w:r>
        <w:rPr>
          <w:spacing w:val="7"/>
          <w:sz w:val="19"/>
        </w:rPr>
        <w:t xml:space="preserve"> </w:t>
      </w:r>
      <w:r>
        <w:rPr>
          <w:sz w:val="19"/>
        </w:rPr>
        <w:t>v</w:t>
      </w:r>
      <w:r>
        <w:rPr>
          <w:spacing w:val="14"/>
          <w:sz w:val="19"/>
        </w:rPr>
        <w:t xml:space="preserve"> </w:t>
      </w:r>
      <w:r>
        <w:rPr>
          <w:sz w:val="19"/>
        </w:rPr>
        <w:t>období</w:t>
      </w:r>
      <w:r>
        <w:rPr>
          <w:spacing w:val="9"/>
          <w:sz w:val="19"/>
        </w:rPr>
        <w:t xml:space="preserve"> </w:t>
      </w:r>
      <w:r>
        <w:rPr>
          <w:sz w:val="19"/>
        </w:rPr>
        <w:t>jednoho</w:t>
      </w:r>
      <w:r>
        <w:rPr>
          <w:spacing w:val="11"/>
          <w:sz w:val="19"/>
        </w:rPr>
        <w:t xml:space="preserve"> </w:t>
      </w:r>
      <w:r>
        <w:rPr>
          <w:sz w:val="19"/>
        </w:rPr>
        <w:t>roku</w:t>
      </w:r>
      <w:r>
        <w:rPr>
          <w:spacing w:val="11"/>
          <w:sz w:val="19"/>
        </w:rPr>
        <w:t xml:space="preserve"> </w:t>
      </w:r>
      <w:r>
        <w:rPr>
          <w:sz w:val="19"/>
        </w:rPr>
        <w:t>po</w:t>
      </w:r>
      <w:r>
        <w:rPr>
          <w:spacing w:val="11"/>
          <w:sz w:val="19"/>
        </w:rPr>
        <w:t xml:space="preserve"> </w:t>
      </w:r>
      <w:r>
        <w:rPr>
          <w:sz w:val="19"/>
        </w:rPr>
        <w:t>skončení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projektu</w:t>
      </w:r>
    </w:p>
    <w:p w14:paraId="55C7780B" w14:textId="77777777" w:rsidR="00200EA4" w:rsidRDefault="00200EA4">
      <w:pPr>
        <w:rPr>
          <w:sz w:val="19"/>
        </w:rPr>
        <w:sectPr w:rsidR="00200EA4">
          <w:headerReference w:type="default" r:id="rId7"/>
          <w:footerReference w:type="default" r:id="rId8"/>
          <w:type w:val="continuous"/>
          <w:pgSz w:w="16840" w:h="11910" w:orient="landscape"/>
          <w:pgMar w:top="1400" w:right="1920" w:bottom="940" w:left="1920" w:header="706" w:footer="753" w:gutter="0"/>
          <w:pgNumType w:start="1"/>
          <w:cols w:space="708"/>
        </w:sectPr>
      </w:pPr>
    </w:p>
    <w:p w14:paraId="374257FC" w14:textId="77777777" w:rsidR="00200EA4" w:rsidRDefault="00200EA4">
      <w:pPr>
        <w:spacing w:before="1"/>
        <w:rPr>
          <w:sz w:val="16"/>
        </w:rPr>
      </w:pPr>
    </w:p>
    <w:p w14:paraId="07363EFC" w14:textId="77777777" w:rsidR="00200EA4" w:rsidRDefault="0060463E">
      <w:pPr>
        <w:spacing w:line="20" w:lineRule="exact"/>
        <w:ind w:left="170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4C07FE45" wp14:editId="69B27362">
                <wp:extent cx="8045450" cy="762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45450" cy="7620"/>
                          <a:chOff x="0" y="0"/>
                          <a:chExt cx="8045450" cy="762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8045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5450" h="7620">
                                <a:moveTo>
                                  <a:pt x="8045196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8045196" y="0"/>
                                </a:lnTo>
                                <a:lnTo>
                                  <a:pt x="8045196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010D4B" id="Group 12" o:spid="_x0000_s1026" style="width:633.5pt;height:.6pt;mso-position-horizontal-relative:char;mso-position-vertical-relative:line" coordsize="804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">
                <v:shape id="Graphic 13" o:spid="_x0000_s1027" style="position:absolute;width:80454;height:76;visibility:visible;mso-wrap-style:square;v-text-anchor:top" coordsize="8045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" path="m8045196,7619l,7619,,,8045196,r,7619xe" fillcolor="#4966ac" stroked="f">
                  <v:path arrowok="t"/>
                </v:shape>
                <w10:anchorlock/>
              </v:group>
            </w:pict>
          </mc:Fallback>
        </mc:AlternateContent>
      </w:r>
    </w:p>
    <w:p w14:paraId="471AF442" w14:textId="77777777" w:rsidR="00200EA4" w:rsidRDefault="0060463E">
      <w:pPr>
        <w:pStyle w:val="Nagwek1"/>
        <w:ind w:left="698"/>
      </w:pPr>
      <w:r>
        <w:rPr>
          <w:color w:val="233154"/>
          <w:spacing w:val="12"/>
        </w:rPr>
        <w:t>PRIORITA</w:t>
      </w:r>
      <w:r>
        <w:rPr>
          <w:color w:val="233154"/>
          <w:spacing w:val="35"/>
        </w:rPr>
        <w:t xml:space="preserve"> </w:t>
      </w:r>
      <w:r>
        <w:rPr>
          <w:color w:val="233154"/>
        </w:rPr>
        <w:t>2</w:t>
      </w:r>
      <w:r>
        <w:rPr>
          <w:color w:val="233154"/>
          <w:spacing w:val="37"/>
        </w:rPr>
        <w:t xml:space="preserve"> </w:t>
      </w:r>
      <w:r>
        <w:rPr>
          <w:color w:val="233154"/>
        </w:rPr>
        <w:t>–</w:t>
      </w:r>
      <w:r>
        <w:rPr>
          <w:color w:val="233154"/>
          <w:spacing w:val="37"/>
        </w:rPr>
        <w:t xml:space="preserve"> </w:t>
      </w:r>
      <w:r>
        <w:rPr>
          <w:color w:val="233154"/>
          <w:spacing w:val="12"/>
        </w:rPr>
        <w:t>CESTOVNÍ</w:t>
      </w:r>
      <w:r>
        <w:rPr>
          <w:color w:val="233154"/>
          <w:spacing w:val="36"/>
        </w:rPr>
        <w:t xml:space="preserve"> </w:t>
      </w:r>
      <w:r>
        <w:rPr>
          <w:color w:val="233154"/>
          <w:spacing w:val="6"/>
        </w:rPr>
        <w:t>RUCH</w:t>
      </w:r>
    </w:p>
    <w:p w14:paraId="70194FFB" w14:textId="77777777" w:rsidR="00200EA4" w:rsidRDefault="0060463E">
      <w:pPr>
        <w:spacing w:before="18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015A07" wp14:editId="14E7C02C">
                <wp:simplePos x="0" y="0"/>
                <wp:positionH relativeFrom="page">
                  <wp:posOffset>1290827</wp:posOffset>
                </wp:positionH>
                <wp:positionV relativeFrom="paragraph">
                  <wp:posOffset>174713</wp:posOffset>
                </wp:positionV>
                <wp:extent cx="8118475" cy="43751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437515"/>
                          <a:chOff x="0" y="0"/>
                          <a:chExt cx="8118475" cy="4375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11847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43751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17944"/>
                                </a:lnTo>
                                <a:lnTo>
                                  <a:pt x="0" y="400812"/>
                                </a:lnTo>
                                <a:lnTo>
                                  <a:pt x="0" y="437388"/>
                                </a:lnTo>
                                <a:lnTo>
                                  <a:pt x="8081772" y="437388"/>
                                </a:lnTo>
                                <a:lnTo>
                                  <a:pt x="8118348" y="437388"/>
                                </a:lnTo>
                                <a:lnTo>
                                  <a:pt x="8118348" y="400812"/>
                                </a:lnTo>
                                <a:lnTo>
                                  <a:pt x="8118348" y="217932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811847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DEF9F5" w14:textId="77777777" w:rsidR="00200EA4" w:rsidRDefault="0060463E">
                              <w:pPr>
                                <w:spacing w:before="62" w:line="280" w:lineRule="auto"/>
                                <w:ind w:left="86" w:righ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SPECIFICKÝ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CÍL: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2.1.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LEPŠÍ PŘESHRANIČNÍ VYUŽITÍ POTENCIÁLU UDRŽITELNÉHO CESTOVNÍHO RUCHU PRO HOSPODÁŘSKÝ ROZVOJ ČESKO-POLSKÉHO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POHRANIČÍ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015A07" id="Group 14" o:spid="_x0000_s1029" style="position:absolute;margin-left:101.65pt;margin-top:13.75pt;width:639.25pt;height:34.45pt;z-index:-15727104;mso-wrap-distance-left:0;mso-wrap-distance-right:0;mso-position-horizontal-relative:page;mso-position-vertical-relative:text" coordsize="8118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">
                <v:shape id="Graphic 15" o:spid="_x0000_s1030" style="position:absolute;width:81184;height:4375;visibility:visible;mso-wrap-style:square;v-text-anchor:top" coordsize="811847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" path="m8118348,r-36576,l,,,36576,,217944,,400812r,36576l8081772,437388r36576,l8118348,400812r,-182880l8118348,36576r,-36576xe" fillcolor="#4966ac" stroked="f">
                  <v:path arrowok="t"/>
                </v:shape>
                <v:shape id="Textbox 16" o:spid="_x0000_s1031" type="#_x0000_t202" style="position:absolute;width:81184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DEF9F5" w14:textId="77777777" w:rsidR="00200EA4" w:rsidRDefault="00000000">
                        <w:pPr>
                          <w:spacing w:before="62" w:line="280" w:lineRule="auto"/>
                          <w:ind w:left="86" w:right="17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SPECIFICKÝ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CÍL: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2.1.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LEPŠÍ PŘESHRANIČNÍ VYUŽITÍ POTENCIÁLU UDRŽITELNÉHO CESTOVNÍHO RUCHU PRO HOSPODÁŘSKÝ ROZVOJ ČESKO-POLSKÉHO POHRANIČÍ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9C414C1" wp14:editId="125CEF81">
                <wp:simplePos x="0" y="0"/>
                <wp:positionH relativeFrom="page">
                  <wp:posOffset>1290827</wp:posOffset>
                </wp:positionH>
                <wp:positionV relativeFrom="paragraph">
                  <wp:posOffset>674585</wp:posOffset>
                </wp:positionV>
                <wp:extent cx="8118475" cy="23812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8125"/>
                          <a:chOff x="0" y="0"/>
                          <a:chExt cx="8118475" cy="2381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8118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812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7744"/>
                                </a:lnTo>
                                <a:lnTo>
                                  <a:pt x="8081772" y="237744"/>
                                </a:lnTo>
                                <a:lnTo>
                                  <a:pt x="8118348" y="237756"/>
                                </a:lnTo>
                                <a:lnTo>
                                  <a:pt x="8118348" y="201180"/>
                                </a:lnTo>
                                <a:lnTo>
                                  <a:pt x="8081772" y="201180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81184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DAF8B3" w14:textId="77777777" w:rsidR="00200EA4" w:rsidRDefault="0060463E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1"/>
                                  <w:sz w:val="19"/>
                                </w:rPr>
                                <w:t>POČET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>OSOB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ZVÝŠENÝM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POVĚDOMÍM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PODPOŘENÝCH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TURISTICKÝCH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>PRODUKTECH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C414C1" id="Group 17" o:spid="_x0000_s1032" style="position:absolute;margin-left:101.65pt;margin-top:53.1pt;width:639.25pt;height:18.75pt;z-index:-15726592;mso-wrap-distance-left:0;mso-wrap-distance-right:0;mso-position-horizontal-relative:page;mso-position-vertical-relative:text" coordsize="8118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">
                <v:shape id="Graphic 18" o:spid="_x0000_s1033" style="position:absolute;width:81184;height:2381;visibility:visible;mso-wrap-style:square;v-text-anchor:top" coordsize="81184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" path="m8118348,r-36576,l,,,36576,,201168r,36576l8081772,237744r36576,12l8118348,201180r-36576,l8118348,201168r,-164592l8118348,xe" fillcolor="#d8dfef" stroked="f">
                  <v:path arrowok="t"/>
                </v:shape>
                <v:shape id="Textbox 19" o:spid="_x0000_s1034" type="#_x0000_t202" style="position:absolute;width:811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DAF8B3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1"/>
                            <w:sz w:val="19"/>
                          </w:rPr>
                          <w:t>POČET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9"/>
                          </w:rPr>
                          <w:t>OSOB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ZVÝŠENÝM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POVĚDOMÍM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PODPOŘENÝCH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TURISTICKÝCH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9"/>
                          </w:rPr>
                          <w:t>PRODUKTECH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1E3F61" w14:textId="77777777" w:rsidR="00200EA4" w:rsidRDefault="00200EA4">
      <w:pPr>
        <w:spacing w:before="4"/>
        <w:rPr>
          <w:sz w:val="6"/>
        </w:rPr>
      </w:pPr>
    </w:p>
    <w:p w14:paraId="217234FF" w14:textId="77777777" w:rsidR="00200EA4" w:rsidRDefault="0060463E">
      <w:pPr>
        <w:spacing w:before="122" w:line="268" w:lineRule="auto"/>
        <w:ind w:left="614"/>
        <w:rPr>
          <w:sz w:val="21"/>
        </w:rPr>
      </w:pPr>
      <w:r>
        <w:rPr>
          <w:sz w:val="21"/>
        </w:rPr>
        <w:t xml:space="preserve">Tento výsledkový indikátor je vhodný, aby pokryl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 xml:space="preserve">, resp. </w:t>
      </w:r>
      <w:r>
        <w:rPr>
          <w:i/>
          <w:sz w:val="21"/>
        </w:rPr>
        <w:t>Propojování a vytváření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produktů cestovního ruchu a jejich propagace.</w:t>
      </w:r>
      <w:r>
        <w:rPr>
          <w:i/>
          <w:spacing w:val="25"/>
          <w:sz w:val="21"/>
        </w:rPr>
        <w:t xml:space="preserve"> </w:t>
      </w:r>
      <w:r>
        <w:rPr>
          <w:sz w:val="21"/>
        </w:rPr>
        <w:t>V rámci nich budou podporovány:</w:t>
      </w:r>
    </w:p>
    <w:p w14:paraId="3567DC6D" w14:textId="4A1357F3" w:rsidR="00200EA4" w:rsidRDefault="0060463E">
      <w:pPr>
        <w:pStyle w:val="Akapitzlist"/>
        <w:numPr>
          <w:ilvl w:val="0"/>
          <w:numId w:val="7"/>
        </w:numPr>
        <w:tabs>
          <w:tab w:val="left" w:pos="1442"/>
        </w:tabs>
        <w:spacing w:before="116" w:line="268" w:lineRule="auto"/>
        <w:ind w:right="182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rozvoje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propagace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nehmotného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kulturního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dědictví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(včetně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společných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tradic,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folkloru,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kulinářství, řemesel atd.)</w:t>
      </w:r>
    </w:p>
    <w:p w14:paraId="6C800781" w14:textId="77777777" w:rsidR="00200EA4" w:rsidRDefault="0060463E">
      <w:pPr>
        <w:pStyle w:val="Akapitzlist"/>
        <w:numPr>
          <w:ilvl w:val="0"/>
          <w:numId w:val="7"/>
        </w:numPr>
        <w:tabs>
          <w:tab w:val="left" w:pos="1442"/>
          <w:tab w:val="left" w:pos="9603"/>
        </w:tabs>
        <w:spacing w:before="119" w:line="266" w:lineRule="auto"/>
        <w:ind w:right="180"/>
        <w:rPr>
          <w:i/>
          <w:sz w:val="21"/>
        </w:rPr>
      </w:pPr>
      <w:r>
        <w:rPr>
          <w:i/>
          <w:sz w:val="21"/>
        </w:rPr>
        <w:t>vznik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nových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přeshraničních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turistických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produktů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nabídek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nebo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propojování</w:t>
      </w:r>
      <w:r>
        <w:rPr>
          <w:i/>
          <w:sz w:val="21"/>
        </w:rPr>
        <w:tab/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stávajících,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společná </w:t>
      </w:r>
      <w:r>
        <w:rPr>
          <w:i/>
          <w:spacing w:val="-2"/>
          <w:sz w:val="21"/>
        </w:rPr>
        <w:t>propagace</w:t>
      </w:r>
    </w:p>
    <w:p w14:paraId="06ACCBC4" w14:textId="77777777" w:rsidR="00200EA4" w:rsidRDefault="0060463E">
      <w:pPr>
        <w:pStyle w:val="Tekstpodstawowy"/>
        <w:spacing w:before="121" w:line="268" w:lineRule="auto"/>
        <w:ind w:left="614"/>
      </w:pPr>
      <w:r>
        <w:t>Protože</w:t>
      </w:r>
      <w:r>
        <w:rPr>
          <w:spacing w:val="40"/>
        </w:rPr>
        <w:t xml:space="preserve"> </w:t>
      </w:r>
      <w:r>
        <w:t>obě</w:t>
      </w:r>
      <w:r>
        <w:rPr>
          <w:spacing w:val="40"/>
        </w:rPr>
        <w:t xml:space="preserve"> </w:t>
      </w:r>
      <w:r>
        <w:t>aktivity</w:t>
      </w:r>
      <w:r>
        <w:rPr>
          <w:spacing w:val="40"/>
        </w:rPr>
        <w:t xml:space="preserve"> </w:t>
      </w:r>
      <w:r>
        <w:t>předpokládají</w:t>
      </w:r>
      <w:r>
        <w:rPr>
          <w:spacing w:val="40"/>
        </w:rPr>
        <w:t xml:space="preserve"> </w:t>
      </w:r>
      <w:r>
        <w:t>propagaci</w:t>
      </w:r>
      <w:r>
        <w:rPr>
          <w:spacing w:val="40"/>
        </w:rPr>
        <w:t xml:space="preserve"> </w:t>
      </w:r>
      <w:r>
        <w:t>v cestovním</w:t>
      </w:r>
      <w:r>
        <w:rPr>
          <w:spacing w:val="40"/>
        </w:rPr>
        <w:t xml:space="preserve"> </w:t>
      </w:r>
      <w:r>
        <w:t>ruchu,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indikátor</w:t>
      </w:r>
      <w:r>
        <w:rPr>
          <w:spacing w:val="40"/>
        </w:rPr>
        <w:t xml:space="preserve"> </w:t>
      </w:r>
      <w:r>
        <w:t>počítat</w:t>
      </w:r>
      <w:r>
        <w:rPr>
          <w:spacing w:val="40"/>
        </w:rPr>
        <w:t xml:space="preserve"> </w:t>
      </w:r>
      <w:r>
        <w:t>počet</w:t>
      </w:r>
      <w:r>
        <w:rPr>
          <w:spacing w:val="40"/>
        </w:rPr>
        <w:t xml:space="preserve"> </w:t>
      </w:r>
      <w:r>
        <w:t>zaznamenaných</w:t>
      </w:r>
      <w:r>
        <w:rPr>
          <w:spacing w:val="40"/>
        </w:rPr>
        <w:t xml:space="preserve"> </w:t>
      </w:r>
      <w:r>
        <w:t>zhlédnutí</w:t>
      </w:r>
      <w:r>
        <w:rPr>
          <w:spacing w:val="40"/>
        </w:rPr>
        <w:t xml:space="preserve"> </w:t>
      </w:r>
      <w:r>
        <w:t>či interakcí cílovými skupinami.</w:t>
      </w:r>
    </w:p>
    <w:p w14:paraId="2E11C0E5" w14:textId="77777777" w:rsidR="00200EA4" w:rsidRDefault="00200EA4">
      <w:pPr>
        <w:spacing w:before="9" w:after="1"/>
        <w:rPr>
          <w:sz w:val="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3FFA16A7" w14:textId="77777777">
        <w:trPr>
          <w:trHeight w:val="346"/>
        </w:trPr>
        <w:tc>
          <w:tcPr>
            <w:tcW w:w="3778" w:type="dxa"/>
          </w:tcPr>
          <w:p w14:paraId="7A21EED9" w14:textId="77777777" w:rsidR="00200EA4" w:rsidRDefault="0060463E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2D4FCFD" w14:textId="77777777" w:rsidR="00200EA4" w:rsidRDefault="0060463E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910061</w:t>
            </w:r>
          </w:p>
        </w:tc>
      </w:tr>
      <w:tr w:rsidR="00200EA4" w14:paraId="11EA884B" w14:textId="77777777">
        <w:trPr>
          <w:trHeight w:val="345"/>
        </w:trPr>
        <w:tc>
          <w:tcPr>
            <w:tcW w:w="3778" w:type="dxa"/>
          </w:tcPr>
          <w:p w14:paraId="7843ECF8" w14:textId="77777777" w:rsidR="00200EA4" w:rsidRDefault="0060463E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60E6D0F1" w14:textId="77777777" w:rsidR="00200EA4" w:rsidRDefault="0060463E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osob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zvýšeným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povědomím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produktech</w:t>
            </w:r>
          </w:p>
        </w:tc>
      </w:tr>
      <w:tr w:rsidR="00200EA4" w14:paraId="5887C30F" w14:textId="77777777">
        <w:trPr>
          <w:trHeight w:val="344"/>
        </w:trPr>
        <w:tc>
          <w:tcPr>
            <w:tcW w:w="3778" w:type="dxa"/>
          </w:tcPr>
          <w:p w14:paraId="6D7B5772" w14:textId="77777777" w:rsidR="00200EA4" w:rsidRDefault="0060463E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2FD6A514" w14:textId="77777777" w:rsidR="00200EA4" w:rsidRDefault="0060463E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zhlédnutí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interakcí</w:t>
            </w:r>
          </w:p>
        </w:tc>
      </w:tr>
      <w:tr w:rsidR="00200EA4" w14:paraId="1D949C8F" w14:textId="77777777">
        <w:trPr>
          <w:trHeight w:val="1936"/>
        </w:trPr>
        <w:tc>
          <w:tcPr>
            <w:tcW w:w="3778" w:type="dxa"/>
          </w:tcPr>
          <w:p w14:paraId="6B530BA2" w14:textId="77777777" w:rsidR="00200EA4" w:rsidRDefault="0060463E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6BF24959" w14:textId="77777777" w:rsidR="00200EA4" w:rsidRDefault="0060463E">
            <w:pPr>
              <w:pStyle w:val="TableParagraph"/>
              <w:spacing w:line="242" w:lineRule="auto"/>
              <w:ind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Celkový počet zaznamenaných online zhlédnutí či online interakcí s prvky kampaně/produktu/marki turystycznej</w:t>
            </w:r>
            <w:r>
              <w:rPr>
                <w:b/>
                <w:sz w:val="21"/>
              </w:rPr>
              <w:t xml:space="preserve"> cílovými skupinami.</w:t>
            </w:r>
          </w:p>
          <w:p w14:paraId="48F4D324" w14:textId="77777777" w:rsidR="00200EA4" w:rsidRDefault="0060463E">
            <w:pPr>
              <w:pStyle w:val="TableParagraph"/>
              <w:spacing w:before="103" w:line="244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 bannerů na webu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 bude jednat zejména 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kliknutí, na twitteru 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tweety, na youtube o počet zhlédnutí, na facebooku o počet interakcí, na webových stránkách o počet návštěv. Média, u kterých nelze zásah změřit (např. fyzické</w:t>
            </w:r>
            <w:r>
              <w:rPr>
                <w:b/>
                <w:spacing w:val="5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billboar</w:t>
            </w:r>
            <w:r>
              <w:rPr>
                <w:b/>
                <w:sz w:val="21"/>
              </w:rPr>
              <w:t>dy,</w:t>
            </w:r>
            <w:r>
              <w:rPr>
                <w:b/>
                <w:spacing w:val="60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bannery)</w:t>
            </w:r>
            <w:r>
              <w:rPr>
                <w:b/>
                <w:spacing w:val="5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56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60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tomto</w:t>
            </w:r>
            <w:r>
              <w:rPr>
                <w:b/>
                <w:spacing w:val="59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nevykazují.</w:t>
            </w:r>
            <w:r>
              <w:rPr>
                <w:b/>
                <w:spacing w:val="58"/>
                <w:w w:val="1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"Marka</w:t>
            </w:r>
          </w:p>
          <w:p w14:paraId="7354F6FF" w14:textId="77777777" w:rsidR="00200EA4" w:rsidRDefault="0060463E">
            <w:pPr>
              <w:pStyle w:val="TableParagraph"/>
              <w:spacing w:before="0" w:line="224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turystyczna"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je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chápána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produkt.</w:t>
            </w:r>
          </w:p>
        </w:tc>
      </w:tr>
      <w:tr w:rsidR="00200EA4" w14:paraId="6FD23477" w14:textId="77777777">
        <w:trPr>
          <w:trHeight w:val="345"/>
        </w:trPr>
        <w:tc>
          <w:tcPr>
            <w:tcW w:w="3778" w:type="dxa"/>
          </w:tcPr>
          <w:p w14:paraId="6946E09B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5F237F29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2509AF4E" w14:textId="77777777">
        <w:trPr>
          <w:trHeight w:val="1340"/>
        </w:trPr>
        <w:tc>
          <w:tcPr>
            <w:tcW w:w="3778" w:type="dxa"/>
          </w:tcPr>
          <w:p w14:paraId="6E339AA2" w14:textId="77777777" w:rsidR="00200EA4" w:rsidRDefault="0060463E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4CC03E26" w14:textId="77777777" w:rsidR="00200EA4" w:rsidRDefault="0060463E">
            <w:pPr>
              <w:pStyle w:val="TableParagraph"/>
              <w:spacing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 předloží celkový počet zaznamenaných online zhlédnutí či online interakcí s kampaní/produktem/markou turystycznou v rámci podpořeného projektu.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doklad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příjemce přiloží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printscreeny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nebo stažené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statistiky z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relevantních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webových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analytických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nástrojů.</w:t>
            </w:r>
            <w:r>
              <w:rPr>
                <w:b/>
                <w:spacing w:val="47"/>
                <w:sz w:val="21"/>
              </w:rPr>
              <w:t xml:space="preserve"> </w:t>
            </w:r>
            <w:r>
              <w:rPr>
                <w:b/>
                <w:sz w:val="21"/>
              </w:rPr>
              <w:t>Pokud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počáteční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hodnota</w:t>
            </w:r>
          </w:p>
          <w:p w14:paraId="061D170B" w14:textId="77777777" w:rsidR="00200EA4" w:rsidRDefault="0060463E">
            <w:pPr>
              <w:pStyle w:val="TableParagraph"/>
              <w:spacing w:before="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dat</w:t>
            </w:r>
            <w:r>
              <w:rPr>
                <w:b/>
                <w:spacing w:val="66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před</w:t>
            </w:r>
            <w:r>
              <w:rPr>
                <w:b/>
                <w:spacing w:val="6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kampaní/propagací</w:t>
            </w:r>
            <w:r>
              <w:rPr>
                <w:b/>
                <w:spacing w:val="6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produktu</w:t>
            </w:r>
            <w:r>
              <w:rPr>
                <w:b/>
                <w:spacing w:val="6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66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marki</w:t>
            </w:r>
            <w:r>
              <w:rPr>
                <w:b/>
                <w:spacing w:val="69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turystycznej</w:t>
            </w:r>
            <w:r>
              <w:rPr>
                <w:b/>
                <w:spacing w:val="68"/>
                <w:w w:val="1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nebyla</w:t>
            </w:r>
          </w:p>
        </w:tc>
      </w:tr>
    </w:tbl>
    <w:p w14:paraId="7F97008C" w14:textId="77777777" w:rsidR="00200EA4" w:rsidRDefault="00200EA4">
      <w:pPr>
        <w:jc w:val="both"/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5EFD0A6C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2EAD2D68" w14:textId="77777777">
        <w:trPr>
          <w:trHeight w:val="743"/>
        </w:trPr>
        <w:tc>
          <w:tcPr>
            <w:tcW w:w="3778" w:type="dxa"/>
          </w:tcPr>
          <w:p w14:paraId="2C85ABF9" w14:textId="77777777" w:rsidR="00200EA4" w:rsidRDefault="00200E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</w:tcPr>
          <w:p w14:paraId="1F234806" w14:textId="77777777" w:rsidR="00200EA4" w:rsidRDefault="0060463E">
            <w:pPr>
              <w:pStyle w:val="TableParagraph"/>
              <w:spacing w:before="1"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nulová, je nutné doložit stav před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 po.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Správce ověří,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vykázané statistiky souvisí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s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projektovými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aktivitami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součet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uvedených</w:t>
            </w:r>
            <w:r>
              <w:rPr>
                <w:b/>
                <w:spacing w:val="42"/>
                <w:sz w:val="21"/>
              </w:rPr>
              <w:t xml:space="preserve"> </w:t>
            </w:r>
            <w:r>
              <w:rPr>
                <w:b/>
                <w:sz w:val="21"/>
              </w:rPr>
              <w:t>statistik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z</w:t>
            </w:r>
          </w:p>
          <w:p w14:paraId="278EDC7B" w14:textId="77777777" w:rsidR="00200EA4" w:rsidRDefault="0060463E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analytických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nástrojů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odpovídá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vykázané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dosažené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hodnotě.</w:t>
            </w:r>
          </w:p>
        </w:tc>
      </w:tr>
      <w:tr w:rsidR="00200EA4" w14:paraId="69B82EF4" w14:textId="77777777">
        <w:trPr>
          <w:trHeight w:val="345"/>
        </w:trPr>
        <w:tc>
          <w:tcPr>
            <w:tcW w:w="3778" w:type="dxa"/>
          </w:tcPr>
          <w:p w14:paraId="44B3B6A3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3D726C79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RCO87</w:t>
            </w:r>
          </w:p>
        </w:tc>
      </w:tr>
    </w:tbl>
    <w:p w14:paraId="59EE2E0A" w14:textId="77777777" w:rsidR="00200EA4" w:rsidRDefault="00200EA4">
      <w:pPr>
        <w:rPr>
          <w:sz w:val="20"/>
        </w:rPr>
      </w:pPr>
    </w:p>
    <w:p w14:paraId="216928F3" w14:textId="77777777" w:rsidR="00200EA4" w:rsidRDefault="0060463E">
      <w:pPr>
        <w:spacing w:before="104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25CF4F8" wp14:editId="132E7E0D">
                <wp:simplePos x="0" y="0"/>
                <wp:positionH relativeFrom="page">
                  <wp:posOffset>1290827</wp:posOffset>
                </wp:positionH>
                <wp:positionV relativeFrom="paragraph">
                  <wp:posOffset>229218</wp:posOffset>
                </wp:positionV>
                <wp:extent cx="8118475" cy="23939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88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80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3077D8" w14:textId="77777777" w:rsidR="00200EA4" w:rsidRDefault="0060463E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NÁVŠTĚVNÍCI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PODPOŘENÝCH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KULTURNÍCH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TURISTICKÝCH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5CF4F8" id="Group 20" o:spid="_x0000_s1035" style="position:absolute;margin-left:101.65pt;margin-top:18.05pt;width:639.25pt;height:18.85pt;z-index:-15726080;mso-wrap-distance-left:0;mso-wrap-distance-right:0;mso-position-horizontal-relative:page;mso-position-vertical-relative:text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">
                <v:shape id="Graphic 21" o:spid="_x0000_s1036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" path="m8118348,r-36576,l,,,36576r36576,l,36588,,201168r,38100l8081772,239268r36576,12l8118348,201168r,-164592l8118348,xe" fillcolor="#d8dfef" stroked="f">
                  <v:path arrowok="t"/>
                </v:shape>
                <v:shape id="Textbox 22" o:spid="_x0000_s1037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13077D8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NÁVŠTĚVNÍCI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PODPOŘENÝCH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KULTURNÍCH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TURISTICKÝCH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MÍST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54BAA8" w14:textId="77777777" w:rsidR="00200EA4" w:rsidRDefault="0060463E">
      <w:pPr>
        <w:spacing w:before="119" w:line="268" w:lineRule="auto"/>
        <w:ind w:left="614" w:right="180"/>
        <w:jc w:val="both"/>
        <w:rPr>
          <w:sz w:val="21"/>
        </w:rPr>
      </w:pPr>
      <w:r>
        <w:rPr>
          <w:sz w:val="21"/>
        </w:rPr>
        <w:t xml:space="preserve">Tento výsledkový indikátor je vhodný, aby pokryl typ aktivity: </w:t>
      </w:r>
      <w:r>
        <w:rPr>
          <w:i/>
          <w:sz w:val="21"/>
        </w:rPr>
        <w:t xml:space="preserve">Podpora </w:t>
      </w:r>
      <w:r>
        <w:rPr>
          <w:i/>
          <w:sz w:val="21"/>
        </w:rPr>
        <w:t>vzniku nových, resp. rozvoj stávajících prvků cestovního ruchu</w:t>
      </w:r>
      <w:r>
        <w:rPr>
          <w:sz w:val="21"/>
        </w:rPr>
        <w:t>, v rámci něhož budou podporovány:</w:t>
      </w:r>
    </w:p>
    <w:p w14:paraId="7F89AAB3" w14:textId="77777777" w:rsidR="00200EA4" w:rsidRDefault="0060463E">
      <w:pPr>
        <w:pStyle w:val="Akapitzlist"/>
        <w:numPr>
          <w:ilvl w:val="1"/>
          <w:numId w:val="8"/>
        </w:numPr>
        <w:tabs>
          <w:tab w:val="left" w:pos="1173"/>
        </w:tabs>
        <w:spacing w:before="116"/>
        <w:ind w:hanging="146"/>
        <w:rPr>
          <w:sz w:val="21"/>
        </w:rPr>
      </w:pPr>
      <w:r>
        <w:rPr>
          <w:i/>
          <w:sz w:val="21"/>
        </w:rPr>
        <w:t>oprava,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revitalizace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a/nebo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zpřístupnění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hmotných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památek;</w:t>
      </w:r>
    </w:p>
    <w:p w14:paraId="5F6695E7" w14:textId="77777777" w:rsidR="00200EA4" w:rsidRDefault="0060463E">
      <w:pPr>
        <w:pStyle w:val="Akapitzlist"/>
        <w:numPr>
          <w:ilvl w:val="1"/>
          <w:numId w:val="8"/>
        </w:numPr>
        <w:tabs>
          <w:tab w:val="left" w:pos="1172"/>
        </w:tabs>
        <w:spacing w:before="148"/>
        <w:ind w:left="1172" w:hanging="145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rozvoje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muzeí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7"/>
          <w:sz w:val="21"/>
        </w:rPr>
        <w:t xml:space="preserve"> </w:t>
      </w:r>
      <w:r>
        <w:rPr>
          <w:i/>
          <w:spacing w:val="-2"/>
          <w:sz w:val="21"/>
        </w:rPr>
        <w:t>expozic;</w:t>
      </w:r>
    </w:p>
    <w:p w14:paraId="7D91A8F0" w14:textId="77777777" w:rsidR="00200EA4" w:rsidRDefault="0060463E">
      <w:pPr>
        <w:pStyle w:val="Akapitzlist"/>
        <w:numPr>
          <w:ilvl w:val="1"/>
          <w:numId w:val="8"/>
        </w:numPr>
        <w:tabs>
          <w:tab w:val="left" w:pos="1172"/>
        </w:tabs>
        <w:spacing w:before="147"/>
        <w:ind w:left="1172" w:hanging="145"/>
        <w:rPr>
          <w:i/>
          <w:sz w:val="21"/>
        </w:rPr>
      </w:pPr>
      <w:r>
        <w:rPr>
          <w:i/>
          <w:sz w:val="21"/>
        </w:rPr>
        <w:t>veřejná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turistická</w:t>
      </w:r>
      <w:r>
        <w:rPr>
          <w:i/>
          <w:spacing w:val="11"/>
          <w:sz w:val="21"/>
        </w:rPr>
        <w:t xml:space="preserve"> </w:t>
      </w:r>
      <w:r>
        <w:rPr>
          <w:i/>
          <w:spacing w:val="-2"/>
          <w:sz w:val="21"/>
        </w:rPr>
        <w:t>infrastruktura</w:t>
      </w:r>
      <w:r>
        <w:rPr>
          <w:b/>
          <w:i/>
          <w:spacing w:val="-2"/>
          <w:sz w:val="21"/>
        </w:rPr>
        <w:t>;</w:t>
      </w:r>
    </w:p>
    <w:p w14:paraId="51AC32ED" w14:textId="6340DAB6" w:rsidR="00200EA4" w:rsidRDefault="0060463E">
      <w:pPr>
        <w:pStyle w:val="Tekstpodstawowy"/>
        <w:spacing w:before="144" w:line="283" w:lineRule="auto"/>
        <w:ind w:left="614" w:right="181"/>
        <w:jc w:val="both"/>
      </w:pPr>
      <w:r>
        <w:t xml:space="preserve">Indikátor udává odhad počtu </w:t>
      </w:r>
      <w:r>
        <w:t>návštěvníků podpořených kulturních a turistických atraktivit. Indikátor neměří návštěvnost přírodních</w:t>
      </w:r>
      <w:r>
        <w:rPr>
          <w:spacing w:val="-1"/>
        </w:rPr>
        <w:t xml:space="preserve"> </w:t>
      </w:r>
      <w:r>
        <w:t>atraktivit.</w:t>
      </w:r>
      <w:r>
        <w:rPr>
          <w:spacing w:val="-4"/>
        </w:rPr>
        <w:t xml:space="preserve"> </w:t>
      </w:r>
      <w:r>
        <w:t>Odhad návštěvnosti bude</w:t>
      </w:r>
      <w:r>
        <w:rPr>
          <w:spacing w:val="-2"/>
        </w:rPr>
        <w:t xml:space="preserve"> </w:t>
      </w:r>
      <w:r>
        <w:t>založen</w:t>
      </w:r>
      <w:r>
        <w:rPr>
          <w:spacing w:val="-1"/>
        </w:rPr>
        <w:t xml:space="preserve"> </w:t>
      </w:r>
      <w:r>
        <w:t>na evidenci</w:t>
      </w:r>
      <w:r>
        <w:rPr>
          <w:spacing w:val="-2"/>
        </w:rPr>
        <w:t xml:space="preserve"> </w:t>
      </w:r>
      <w:r>
        <w:t>návštěvníků</w:t>
      </w:r>
      <w:r>
        <w:rPr>
          <w:spacing w:val="-1"/>
        </w:rPr>
        <w:t xml:space="preserve"> </w:t>
      </w:r>
      <w:r>
        <w:t>podle vstupenek, případně na výběrovém</w:t>
      </w:r>
      <w:r>
        <w:rPr>
          <w:spacing w:val="-1"/>
        </w:rPr>
        <w:t xml:space="preserve"> </w:t>
      </w:r>
      <w:r>
        <w:t>šetření či na datech z automatického měření (na</w:t>
      </w:r>
      <w:r>
        <w:t>př. infrasčítače u rozhleden).</w:t>
      </w:r>
    </w:p>
    <w:p w14:paraId="562A9E90" w14:textId="77777777" w:rsidR="00200EA4" w:rsidRDefault="00200EA4">
      <w:pPr>
        <w:spacing w:before="1"/>
        <w:rPr>
          <w:sz w:val="16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6E0C0085" w14:textId="77777777">
        <w:trPr>
          <w:trHeight w:val="345"/>
        </w:trPr>
        <w:tc>
          <w:tcPr>
            <w:tcW w:w="3778" w:type="dxa"/>
          </w:tcPr>
          <w:p w14:paraId="3C11ECCE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6B6634B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910052</w:t>
            </w:r>
          </w:p>
        </w:tc>
      </w:tr>
      <w:tr w:rsidR="00200EA4" w14:paraId="369ADD33" w14:textId="77777777">
        <w:trPr>
          <w:trHeight w:val="345"/>
        </w:trPr>
        <w:tc>
          <w:tcPr>
            <w:tcW w:w="3778" w:type="dxa"/>
          </w:tcPr>
          <w:p w14:paraId="5D7CEB12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1C52FC04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RCR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77</w:t>
            </w:r>
          </w:p>
        </w:tc>
      </w:tr>
      <w:tr w:rsidR="00200EA4" w14:paraId="10D543F6" w14:textId="77777777">
        <w:trPr>
          <w:trHeight w:val="347"/>
        </w:trPr>
        <w:tc>
          <w:tcPr>
            <w:tcW w:w="3778" w:type="dxa"/>
          </w:tcPr>
          <w:p w14:paraId="6E24CCC2" w14:textId="77777777" w:rsidR="00200EA4" w:rsidRDefault="0060463E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4D02983" w14:textId="77777777" w:rsidR="00200EA4" w:rsidRDefault="0060463E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Návštěvníci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kulturních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míst</w:t>
            </w:r>
          </w:p>
        </w:tc>
      </w:tr>
      <w:tr w:rsidR="00200EA4" w14:paraId="1B1100B3" w14:textId="77777777">
        <w:trPr>
          <w:trHeight w:val="345"/>
        </w:trPr>
        <w:tc>
          <w:tcPr>
            <w:tcW w:w="3778" w:type="dxa"/>
          </w:tcPr>
          <w:p w14:paraId="609CDEC6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D1B4AC9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návštěvníci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rok</w:t>
            </w:r>
          </w:p>
        </w:tc>
      </w:tr>
      <w:tr w:rsidR="00200EA4" w14:paraId="7DF41963" w14:textId="77777777">
        <w:trPr>
          <w:trHeight w:val="1838"/>
        </w:trPr>
        <w:tc>
          <w:tcPr>
            <w:tcW w:w="3778" w:type="dxa"/>
          </w:tcPr>
          <w:p w14:paraId="76549A48" w14:textId="77777777" w:rsidR="00200EA4" w:rsidRDefault="0060463E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26AFB265" w14:textId="77777777" w:rsidR="00200EA4" w:rsidRDefault="0060463E">
            <w:pPr>
              <w:pStyle w:val="TableParagraph"/>
              <w:spacing w:before="100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Odhadovaný nebo změřený počet návštěvníků </w:t>
            </w:r>
            <w:r>
              <w:rPr>
                <w:b/>
                <w:sz w:val="21"/>
              </w:rPr>
              <w:t xml:space="preserve">podpořených kulturních a turistických míst v jednom roce od ukončení fyzické realizace malého projektu. Výchozí hodnota indikátoru se týká odhadovaného ročního počtu návštěvníků podporovaných lokalit za rok před zahájením intervence, u nových kulturních a </w:t>
            </w:r>
            <w:r>
              <w:rPr>
                <w:b/>
                <w:sz w:val="21"/>
              </w:rPr>
              <w:t>turistických lokalit je nulová. Dosažená hodnota musí odpovídat buď skutečně změřené návštěvnosti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nebo vycházet z podloženého</w:t>
            </w:r>
          </w:p>
          <w:p w14:paraId="3D5B9872" w14:textId="77777777" w:rsidR="00200EA4" w:rsidRDefault="0060463E">
            <w:pPr>
              <w:pStyle w:val="TableParagraph"/>
              <w:spacing w:before="0" w:line="226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odhadu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základě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výběrového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měření.</w:t>
            </w:r>
          </w:p>
        </w:tc>
      </w:tr>
    </w:tbl>
    <w:p w14:paraId="187EF237" w14:textId="77777777" w:rsidR="00200EA4" w:rsidRDefault="00200EA4">
      <w:pPr>
        <w:spacing w:line="226" w:lineRule="exact"/>
        <w:jc w:val="both"/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591ED636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25CBFEB2" w14:textId="77777777">
        <w:trPr>
          <w:trHeight w:val="599"/>
        </w:trPr>
        <w:tc>
          <w:tcPr>
            <w:tcW w:w="3778" w:type="dxa"/>
          </w:tcPr>
          <w:p w14:paraId="0F0CB23B" w14:textId="77777777" w:rsidR="00200EA4" w:rsidRDefault="00200E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</w:tcPr>
          <w:p w14:paraId="751E4863" w14:textId="77777777" w:rsidR="00200EA4" w:rsidRDefault="0060463E">
            <w:pPr>
              <w:pStyle w:val="TableParagraph"/>
              <w:spacing w:before="92"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Indikátor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nepokrývá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přírodní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místa,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pokud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zde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není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přesný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odhad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počtu </w:t>
            </w:r>
            <w:r>
              <w:rPr>
                <w:b/>
                <w:sz w:val="21"/>
              </w:rPr>
              <w:t>návštěvníků proveditelný.</w:t>
            </w:r>
          </w:p>
        </w:tc>
      </w:tr>
      <w:tr w:rsidR="00200EA4" w14:paraId="66CECFA3" w14:textId="77777777">
        <w:trPr>
          <w:trHeight w:val="343"/>
        </w:trPr>
        <w:tc>
          <w:tcPr>
            <w:tcW w:w="3778" w:type="dxa"/>
          </w:tcPr>
          <w:p w14:paraId="1DF6A88A" w14:textId="77777777" w:rsidR="00200EA4" w:rsidRDefault="0060463E">
            <w:pPr>
              <w:pStyle w:val="TableParagraph"/>
              <w:spacing w:before="100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1AAC809D" w14:textId="77777777" w:rsidR="00200EA4" w:rsidRDefault="0060463E">
            <w:pPr>
              <w:pStyle w:val="TableParagraph"/>
              <w:spacing w:before="100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podpořeného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30CD6CB6" w14:textId="77777777">
        <w:trPr>
          <w:trHeight w:val="5156"/>
        </w:trPr>
        <w:tc>
          <w:tcPr>
            <w:tcW w:w="3778" w:type="dxa"/>
          </w:tcPr>
          <w:p w14:paraId="2700A0CB" w14:textId="77777777" w:rsidR="00200EA4" w:rsidRDefault="0060463E">
            <w:pPr>
              <w:pStyle w:val="TableParagraph"/>
              <w:spacing w:before="10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5E2559E5" w14:textId="77777777" w:rsidR="00200EA4" w:rsidRDefault="0060463E">
            <w:pPr>
              <w:pStyle w:val="TableParagraph"/>
              <w:spacing w:before="101" w:line="244" w:lineRule="auto"/>
              <w:ind w:right="8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Příjemce do dosažené hodnoty doloží skutečné číslo o návštěvnosti (tam kde je to možné), nebo podložený odhad návštěvnosti (v případě, že bylo nutné </w:t>
            </w:r>
            <w:r>
              <w:rPr>
                <w:b/>
                <w:sz w:val="21"/>
              </w:rPr>
              <w:t>odhadnout návštěvnost na základě výběrového měření). Příjemce dále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vykáže podklady, ze kterých vykázaná dosažená hodnota vyplývá. Může se jednat například o přehled vydaných vstupenek, měření automatického sčítače, data z výběrového šetření včetně extrapol</w:t>
            </w:r>
            <w:r>
              <w:rPr>
                <w:b/>
                <w:sz w:val="21"/>
              </w:rPr>
              <w:t>ace nebo data mobilních operátorů o návštěvnosti včetně extrapolace.</w:t>
            </w:r>
          </w:p>
          <w:p w14:paraId="59F69156" w14:textId="77777777" w:rsidR="00200EA4" w:rsidRDefault="0060463E">
            <w:pPr>
              <w:pStyle w:val="TableParagraph"/>
              <w:spacing w:before="97" w:line="240" w:lineRule="auto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Správce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že:</w:t>
            </w:r>
          </w:p>
          <w:p w14:paraId="633286B4" w14:textId="77777777" w:rsidR="00200EA4" w:rsidRDefault="0060463E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42" w:lineRule="auto"/>
              <w:ind w:right="91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dosažená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byla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vykázána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nejpozději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dvou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let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fyzického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ukončení malého projektu</w:t>
            </w:r>
          </w:p>
          <w:p w14:paraId="246687E6" w14:textId="77777777" w:rsidR="00200EA4" w:rsidRDefault="0060463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03" w:line="242" w:lineRule="auto"/>
              <w:ind w:right="91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kalkulace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dosažené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hodnoty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odpovídá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postupu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uvedenému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projektové </w:t>
            </w:r>
            <w:r>
              <w:rPr>
                <w:b/>
                <w:spacing w:val="-2"/>
                <w:sz w:val="21"/>
              </w:rPr>
              <w:t>žádosti;</w:t>
            </w:r>
          </w:p>
          <w:p w14:paraId="0C785A99" w14:textId="77777777" w:rsidR="00200EA4" w:rsidRDefault="0060463E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00" w:line="244" w:lineRule="auto"/>
              <w:ind w:right="9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vykázaná dosažená hodnota v součtu odpovídá hodnotám v předložených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podkladech;</w:t>
            </w:r>
          </w:p>
          <w:p w14:paraId="00386379" w14:textId="77777777" w:rsidR="00200EA4" w:rsidRDefault="0060463E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00" w:line="242" w:lineRule="auto"/>
              <w:ind w:right="9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hodnoty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podkladech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jsou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počítány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pouze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místa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fyzickou investicí v rámci malého projektu;</w:t>
            </w:r>
          </w:p>
          <w:p w14:paraId="0E4CBBCD" w14:textId="77777777" w:rsidR="00200EA4" w:rsidRDefault="0060463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85" w:line="240" w:lineRule="atLeast"/>
              <w:ind w:right="93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období sledování návštěvnosti odpovídá období jednoho roku od ukončení f</w:t>
            </w:r>
            <w:r>
              <w:rPr>
                <w:b/>
                <w:sz w:val="21"/>
              </w:rPr>
              <w:t>yzické realizace malého projektu.</w:t>
            </w:r>
          </w:p>
        </w:tc>
      </w:tr>
      <w:tr w:rsidR="00200EA4" w14:paraId="3A6BA2E8" w14:textId="77777777">
        <w:trPr>
          <w:trHeight w:val="592"/>
        </w:trPr>
        <w:tc>
          <w:tcPr>
            <w:tcW w:w="3778" w:type="dxa"/>
          </w:tcPr>
          <w:p w14:paraId="53D03DAA" w14:textId="77777777" w:rsidR="00200EA4" w:rsidRDefault="0060463E">
            <w:pPr>
              <w:pStyle w:val="TableParagraph"/>
              <w:tabs>
                <w:tab w:val="left" w:pos="1542"/>
                <w:tab w:val="left" w:pos="3079"/>
              </w:tabs>
              <w:spacing w:before="84" w:line="240" w:lineRule="atLeast"/>
              <w:ind w:right="9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Závaznost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projektové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 xml:space="preserve">cílové </w:t>
            </w:r>
            <w:r>
              <w:rPr>
                <w:b/>
                <w:sz w:val="21"/>
              </w:rPr>
              <w:t>hodnoty pro příjemce</w:t>
            </w:r>
          </w:p>
        </w:tc>
        <w:tc>
          <w:tcPr>
            <w:tcW w:w="7875" w:type="dxa"/>
          </w:tcPr>
          <w:p w14:paraId="76DA93F9" w14:textId="77777777" w:rsidR="00200EA4" w:rsidRDefault="0060463E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Ne</w:t>
            </w:r>
          </w:p>
        </w:tc>
      </w:tr>
      <w:tr w:rsidR="00200EA4" w14:paraId="3908E584" w14:textId="77777777">
        <w:trPr>
          <w:trHeight w:val="347"/>
        </w:trPr>
        <w:tc>
          <w:tcPr>
            <w:tcW w:w="3778" w:type="dxa"/>
          </w:tcPr>
          <w:p w14:paraId="4E55640A" w14:textId="77777777" w:rsidR="00200EA4" w:rsidRDefault="0060463E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3CEBB198" w14:textId="77777777" w:rsidR="00200EA4" w:rsidRDefault="0060463E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RCO77,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RC058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762012</w:t>
            </w:r>
          </w:p>
        </w:tc>
      </w:tr>
    </w:tbl>
    <w:p w14:paraId="2559D5DE" w14:textId="77777777" w:rsidR="00200EA4" w:rsidRDefault="00200EA4">
      <w:pPr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026E621F" w14:textId="77777777" w:rsidR="00200EA4" w:rsidRDefault="00200EA4">
      <w:pPr>
        <w:spacing w:before="10"/>
        <w:rPr>
          <w:sz w:val="15"/>
        </w:rPr>
      </w:pPr>
    </w:p>
    <w:p w14:paraId="5FB6E2C7" w14:textId="77777777" w:rsidR="00200EA4" w:rsidRDefault="0060463E">
      <w:pPr>
        <w:ind w:left="11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9A675C9" wp14:editId="0201A1A6">
                <wp:extent cx="8118475" cy="238125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8125"/>
                          <a:chOff x="0" y="0"/>
                          <a:chExt cx="8118475" cy="2381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118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812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7744"/>
                                </a:lnTo>
                                <a:lnTo>
                                  <a:pt x="8081772" y="237744"/>
                                </a:lnTo>
                                <a:lnTo>
                                  <a:pt x="8118348" y="237744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81184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993C8F" w14:textId="77777777" w:rsidR="00200EA4" w:rsidRDefault="0060463E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3"/>
                                  <w:sz w:val="19"/>
                                </w:rPr>
                                <w:t>ORGANIZACE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ZAPOJENÉ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PŘESHRANIČNÍ</w:t>
                              </w:r>
                              <w:r>
                                <w:rPr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SPOLUPRÁCE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</w:t>
                              </w:r>
                              <w:r>
                                <w:rPr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DOKONČENÍ</w:t>
                              </w:r>
                              <w:r>
                                <w:rPr>
                                  <w:spacing w:val="5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A675C9" id="Group 23" o:spid="_x0000_s1038" style="width:639.25pt;height:18.75pt;mso-position-horizontal-relative:char;mso-position-vertical-relative:line" coordsize="8118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">
                <v:shape id="Graphic 24" o:spid="_x0000_s1039" style="position:absolute;width:81184;height:2381;visibility:visible;mso-wrap-style:square;v-text-anchor:top" coordsize="81184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" path="m8118348,r-36576,l,,,36576,,201168r,36576l8081772,237744r36576,l8118348,201168r,-164592l8118348,xe" fillcolor="#d8dfef" stroked="f">
                  <v:path arrowok="t"/>
                </v:shape>
                <v:shape id="Textbox 25" o:spid="_x0000_s1040" type="#_x0000_t202" style="position:absolute;width:811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F993C8F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3"/>
                            <w:sz w:val="19"/>
                          </w:rPr>
                          <w:t>ORGANIZACE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ZAPOJENÉ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PŘESHRANIČNÍ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SPOLUPRÁCE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DOKONČENÍ</w:t>
                        </w:r>
                        <w:r>
                          <w:rPr>
                            <w:spacing w:val="5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9"/>
                          </w:rPr>
                          <w:t>PROJEKTU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6C9E2" w14:textId="77777777" w:rsidR="00200EA4" w:rsidRDefault="0060463E">
      <w:pPr>
        <w:spacing w:before="96" w:line="268" w:lineRule="auto"/>
        <w:ind w:left="614"/>
        <w:rPr>
          <w:sz w:val="21"/>
        </w:rPr>
      </w:pPr>
      <w:r>
        <w:rPr>
          <w:sz w:val="21"/>
        </w:rPr>
        <w:t xml:space="preserve">Tento výsledkový indikátor je vhodný, aby pokryl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>, resp.</w:t>
      </w:r>
      <w:r>
        <w:rPr>
          <w:spacing w:val="24"/>
          <w:sz w:val="21"/>
        </w:rPr>
        <w:t xml:space="preserve"> </w:t>
      </w:r>
      <w:r>
        <w:rPr>
          <w:i/>
          <w:sz w:val="21"/>
        </w:rPr>
        <w:t>Propojování a vytváření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produktů cestovního ruchu a jejich propagace</w:t>
      </w:r>
      <w:r>
        <w:rPr>
          <w:sz w:val="21"/>
        </w:rPr>
        <w:t>.</w:t>
      </w:r>
      <w:r>
        <w:rPr>
          <w:spacing w:val="24"/>
          <w:sz w:val="21"/>
        </w:rPr>
        <w:t xml:space="preserve"> </w:t>
      </w:r>
      <w:r>
        <w:rPr>
          <w:sz w:val="21"/>
        </w:rPr>
        <w:t>V rámci nich budou podporovány:</w:t>
      </w:r>
    </w:p>
    <w:p w14:paraId="191BA890" w14:textId="7ED95AA7" w:rsidR="00200EA4" w:rsidRDefault="0060463E">
      <w:pPr>
        <w:pStyle w:val="Akapitzlist"/>
        <w:numPr>
          <w:ilvl w:val="0"/>
          <w:numId w:val="5"/>
        </w:numPr>
        <w:tabs>
          <w:tab w:val="left" w:pos="1300"/>
        </w:tabs>
        <w:spacing w:before="116" w:line="268" w:lineRule="auto"/>
        <w:ind w:right="184"/>
        <w:rPr>
          <w:i/>
          <w:sz w:val="21"/>
        </w:rPr>
      </w:pPr>
      <w:r>
        <w:rPr>
          <w:i/>
          <w:sz w:val="21"/>
        </w:rPr>
        <w:t>podpora rozvo</w:t>
      </w:r>
      <w:r>
        <w:rPr>
          <w:i/>
          <w:sz w:val="21"/>
        </w:rPr>
        <w:t xml:space="preserve">je a propagace nehmotného kulturního dědictví (včetně společných tradic, folkloru, kulinářství, řemesel </w:t>
      </w:r>
      <w:r>
        <w:rPr>
          <w:i/>
          <w:spacing w:val="-2"/>
          <w:sz w:val="21"/>
        </w:rPr>
        <w:t>atd.)</w:t>
      </w:r>
    </w:p>
    <w:p w14:paraId="551E5E66" w14:textId="77777777" w:rsidR="00200EA4" w:rsidRDefault="0060463E">
      <w:pPr>
        <w:pStyle w:val="Akapitzlist"/>
        <w:numPr>
          <w:ilvl w:val="0"/>
          <w:numId w:val="5"/>
        </w:numPr>
        <w:tabs>
          <w:tab w:val="left" w:pos="1300"/>
          <w:tab w:val="left" w:pos="9561"/>
        </w:tabs>
        <w:spacing w:before="117" w:line="268" w:lineRule="auto"/>
        <w:ind w:right="184"/>
        <w:rPr>
          <w:i/>
          <w:sz w:val="21"/>
        </w:rPr>
      </w:pPr>
      <w:r>
        <w:rPr>
          <w:i/>
          <w:sz w:val="21"/>
        </w:rPr>
        <w:t>vznik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nových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přeshraničních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turistických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produktů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nabídek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nebo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propojování</w:t>
      </w:r>
      <w:r>
        <w:rPr>
          <w:i/>
          <w:sz w:val="21"/>
        </w:rPr>
        <w:tab/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stávajících,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společná </w:t>
      </w:r>
      <w:r>
        <w:rPr>
          <w:i/>
          <w:spacing w:val="-2"/>
          <w:sz w:val="21"/>
        </w:rPr>
        <w:t>propagace</w:t>
      </w:r>
    </w:p>
    <w:p w14:paraId="091850D7" w14:textId="77777777" w:rsidR="00200EA4" w:rsidRDefault="0060463E">
      <w:pPr>
        <w:pStyle w:val="Akapitzlist"/>
        <w:numPr>
          <w:ilvl w:val="0"/>
          <w:numId w:val="5"/>
        </w:numPr>
        <w:tabs>
          <w:tab w:val="left" w:pos="1300"/>
        </w:tabs>
        <w:spacing w:before="118" w:line="268" w:lineRule="auto"/>
        <w:ind w:right="184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společných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koncepč</w:t>
      </w:r>
      <w:r>
        <w:rPr>
          <w:i/>
          <w:sz w:val="21"/>
        </w:rPr>
        <w:t>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řešení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(včetně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databází)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propagaci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využívaní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kulturního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přírodního </w:t>
      </w:r>
      <w:r>
        <w:rPr>
          <w:i/>
          <w:spacing w:val="-2"/>
          <w:sz w:val="21"/>
        </w:rPr>
        <w:t>dědictví</w:t>
      </w:r>
    </w:p>
    <w:p w14:paraId="04E1FD29" w14:textId="77777777" w:rsidR="00200EA4" w:rsidRDefault="0060463E">
      <w:pPr>
        <w:pStyle w:val="Tekstpodstawowy"/>
        <w:spacing w:before="116"/>
        <w:ind w:left="614"/>
      </w:pPr>
      <w:r>
        <w:t>Indikátor</w:t>
      </w:r>
      <w:r>
        <w:rPr>
          <w:spacing w:val="10"/>
        </w:rPr>
        <w:t xml:space="preserve"> </w:t>
      </w:r>
      <w:r>
        <w:t>počítá</w:t>
      </w:r>
      <w:r>
        <w:rPr>
          <w:spacing w:val="8"/>
        </w:rPr>
        <w:t xml:space="preserve"> </w:t>
      </w:r>
      <w:r>
        <w:t>počet</w:t>
      </w:r>
      <w:r>
        <w:rPr>
          <w:spacing w:val="10"/>
        </w:rPr>
        <w:t xml:space="preserve"> </w:t>
      </w:r>
      <w:r>
        <w:t>organizací,</w:t>
      </w:r>
      <w:r>
        <w:rPr>
          <w:spacing w:val="6"/>
        </w:rPr>
        <w:t xml:space="preserve"> </w:t>
      </w:r>
      <w:r>
        <w:t>zapojených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přeshraniční</w:t>
      </w:r>
      <w:r>
        <w:rPr>
          <w:spacing w:val="8"/>
        </w:rPr>
        <w:t xml:space="preserve"> </w:t>
      </w:r>
      <w:r>
        <w:t>spolupráce</w:t>
      </w:r>
      <w:r>
        <w:rPr>
          <w:spacing w:val="1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roce</w:t>
      </w:r>
      <w:r>
        <w:rPr>
          <w:spacing w:val="11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skončení</w:t>
      </w:r>
      <w:r>
        <w:rPr>
          <w:spacing w:val="5"/>
        </w:rPr>
        <w:t xml:space="preserve"> </w:t>
      </w:r>
      <w:r>
        <w:t>realizace</w:t>
      </w:r>
      <w:r>
        <w:rPr>
          <w:spacing w:val="11"/>
        </w:rPr>
        <w:t xml:space="preserve"> </w:t>
      </w:r>
      <w:r>
        <w:rPr>
          <w:spacing w:val="-2"/>
        </w:rPr>
        <w:t>projektu.</w:t>
      </w:r>
    </w:p>
    <w:p w14:paraId="6CB9B215" w14:textId="77777777" w:rsidR="00200EA4" w:rsidRDefault="00200EA4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496310D5" w14:textId="77777777">
        <w:trPr>
          <w:trHeight w:val="345"/>
        </w:trPr>
        <w:tc>
          <w:tcPr>
            <w:tcW w:w="3778" w:type="dxa"/>
          </w:tcPr>
          <w:p w14:paraId="2AF1C591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83521EC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917201</w:t>
            </w:r>
          </w:p>
        </w:tc>
      </w:tr>
      <w:tr w:rsidR="00200EA4" w14:paraId="5A27A9C0" w14:textId="77777777">
        <w:trPr>
          <w:trHeight w:val="345"/>
        </w:trPr>
        <w:tc>
          <w:tcPr>
            <w:tcW w:w="3778" w:type="dxa"/>
          </w:tcPr>
          <w:p w14:paraId="78899AC2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52030D72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RCR84</w:t>
            </w:r>
          </w:p>
        </w:tc>
      </w:tr>
      <w:tr w:rsidR="00200EA4" w14:paraId="0FEF90EE" w14:textId="77777777">
        <w:trPr>
          <w:trHeight w:val="345"/>
        </w:trPr>
        <w:tc>
          <w:tcPr>
            <w:tcW w:w="3778" w:type="dxa"/>
          </w:tcPr>
          <w:p w14:paraId="3EA814B3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512EEAB9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Organizace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zapojené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přeshraniční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spolupráce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05CB49D6" w14:textId="77777777">
        <w:trPr>
          <w:trHeight w:val="347"/>
        </w:trPr>
        <w:tc>
          <w:tcPr>
            <w:tcW w:w="3778" w:type="dxa"/>
          </w:tcPr>
          <w:p w14:paraId="7497A624" w14:textId="77777777" w:rsidR="00200EA4" w:rsidRDefault="0060463E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8CDAF4E" w14:textId="77777777" w:rsidR="00200EA4" w:rsidRDefault="0060463E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organizace</w:t>
            </w:r>
          </w:p>
        </w:tc>
      </w:tr>
      <w:tr w:rsidR="00200EA4" w14:paraId="79C5F38F" w14:textId="77777777">
        <w:trPr>
          <w:trHeight w:val="1836"/>
        </w:trPr>
        <w:tc>
          <w:tcPr>
            <w:tcW w:w="3778" w:type="dxa"/>
          </w:tcPr>
          <w:p w14:paraId="62DC4C04" w14:textId="77777777" w:rsidR="00200EA4" w:rsidRDefault="0060463E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385D14EA" w14:textId="7377A6F6" w:rsidR="00200EA4" w:rsidRDefault="0060463E">
            <w:pPr>
              <w:pStyle w:val="TableParagraph"/>
              <w:spacing w:before="100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Indikátor počítá organizace, podílející se na malém projektu v roli projektových partnerů, kteří dále spolupracují i </w:t>
            </w:r>
            <w:r>
              <w:rPr>
                <w:b/>
                <w:sz w:val="21"/>
              </w:rPr>
              <w:t>po skončení projektu. Pokračující spolupráce může být ve formě prohlášení, že organizace mají formální dohodu o pokračování spolupráce po skončení projektu. Tato formální dohoda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může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být uzavřena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v průběhu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implementace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projektu nebo v období jednoho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roku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z w:val="21"/>
              </w:rPr>
              <w:t>d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jeho skončení.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Pokračující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spolupráce se nemusí</w:t>
            </w:r>
          </w:p>
          <w:p w14:paraId="65F81837" w14:textId="77777777" w:rsidR="00200EA4" w:rsidRDefault="0060463E">
            <w:pPr>
              <w:pStyle w:val="TableParagraph"/>
              <w:spacing w:before="0" w:line="224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tematicky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překrývat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zaměřením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ukončeného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malého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200EA4" w14:paraId="08B0AB4C" w14:textId="77777777">
        <w:trPr>
          <w:trHeight w:val="345"/>
        </w:trPr>
        <w:tc>
          <w:tcPr>
            <w:tcW w:w="3778" w:type="dxa"/>
          </w:tcPr>
          <w:p w14:paraId="3A1D9F46" w14:textId="77777777" w:rsidR="00200EA4" w:rsidRDefault="0060463E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1D7410AE" w14:textId="77777777" w:rsidR="00200EA4" w:rsidRDefault="0060463E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jednoho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roku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ukončení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78FA955C" w14:textId="77777777">
        <w:trPr>
          <w:trHeight w:val="1287"/>
        </w:trPr>
        <w:tc>
          <w:tcPr>
            <w:tcW w:w="3778" w:type="dxa"/>
          </w:tcPr>
          <w:p w14:paraId="7CA82C0B" w14:textId="77777777" w:rsidR="00200EA4" w:rsidRDefault="0060463E">
            <w:pPr>
              <w:pStyle w:val="TableParagraph"/>
              <w:spacing w:before="10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5AAE8CFE" w14:textId="77777777" w:rsidR="00200EA4" w:rsidRDefault="0060463E">
            <w:pPr>
              <w:pStyle w:val="TableParagraph"/>
              <w:spacing w:before="10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Příjemce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dosaženou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hodnotu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vykáže:</w:t>
            </w:r>
          </w:p>
          <w:p w14:paraId="7563D4CC" w14:textId="77777777" w:rsidR="00200EA4" w:rsidRDefault="0060463E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- souhrnný počet organizací, které </w:t>
            </w:r>
            <w:r>
              <w:rPr>
                <w:b/>
                <w:sz w:val="21"/>
              </w:rPr>
              <w:t>pokračovaly ve spolupráci i po skončení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malého projektu,</w:t>
            </w:r>
          </w:p>
          <w:p w14:paraId="11E77EDD" w14:textId="77777777" w:rsidR="00200EA4" w:rsidRDefault="0060463E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nebo</w:t>
            </w:r>
          </w:p>
        </w:tc>
      </w:tr>
    </w:tbl>
    <w:p w14:paraId="4040E9A7" w14:textId="77777777" w:rsidR="00200EA4" w:rsidRDefault="00200EA4">
      <w:pPr>
        <w:spacing w:line="225" w:lineRule="exact"/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15506FA2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66AAB5AC" w14:textId="77777777">
        <w:trPr>
          <w:trHeight w:val="2181"/>
        </w:trPr>
        <w:tc>
          <w:tcPr>
            <w:tcW w:w="3778" w:type="dxa"/>
          </w:tcPr>
          <w:p w14:paraId="49D743A9" w14:textId="77777777" w:rsidR="00200EA4" w:rsidRDefault="00200E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</w:tcPr>
          <w:p w14:paraId="624B91DE" w14:textId="77777777" w:rsidR="00200EA4" w:rsidRDefault="0060463E">
            <w:pPr>
              <w:pStyle w:val="TableParagraph"/>
              <w:spacing w:before="100" w:line="242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- souhrnný počet organizací, které uzavřely v průběhu implementace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malého projektu nebo v období jednoho roku od jeho ukončení formální dohodu o pokračování spolupráce po </w:t>
            </w:r>
            <w:r>
              <w:rPr>
                <w:b/>
                <w:sz w:val="21"/>
              </w:rPr>
              <w:t>skončení malého projektu.</w:t>
            </w:r>
          </w:p>
          <w:p w14:paraId="0827EBEF" w14:textId="77777777" w:rsidR="00200EA4" w:rsidRDefault="0060463E">
            <w:pPr>
              <w:pStyle w:val="TableParagraph"/>
              <w:spacing w:before="104"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V komentáři příjemce popíše, jakým způsobem organizace spolupracovaly po skončení projektu, nebo do komentáře uvede informaci o existenci formální dohody o pokračování spolupráce těchto organizací. Správce ověří, že dosažená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hodno</w:t>
            </w:r>
            <w:r>
              <w:rPr>
                <w:b/>
                <w:sz w:val="21"/>
              </w:rPr>
              <w:t>ta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byla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vykázána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dvou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let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ukončení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malého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projektu,</w:t>
            </w:r>
          </w:p>
          <w:p w14:paraId="7E92F415" w14:textId="77777777" w:rsidR="00200EA4" w:rsidRDefault="0060463E">
            <w:pPr>
              <w:pStyle w:val="TableParagraph"/>
              <w:spacing w:before="0" w:line="224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vykázaná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obsahuje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komentář.</w:t>
            </w:r>
          </w:p>
        </w:tc>
      </w:tr>
      <w:tr w:rsidR="00200EA4" w14:paraId="011D2200" w14:textId="77777777">
        <w:trPr>
          <w:trHeight w:val="345"/>
        </w:trPr>
        <w:tc>
          <w:tcPr>
            <w:tcW w:w="3778" w:type="dxa"/>
          </w:tcPr>
          <w:p w14:paraId="3E0884FD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67E2C143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RCO87</w:t>
            </w:r>
          </w:p>
        </w:tc>
      </w:tr>
    </w:tbl>
    <w:p w14:paraId="55AE1ABD" w14:textId="77777777" w:rsidR="00200EA4" w:rsidRDefault="00200EA4">
      <w:pPr>
        <w:rPr>
          <w:sz w:val="20"/>
        </w:rPr>
      </w:pPr>
    </w:p>
    <w:p w14:paraId="13449C1B" w14:textId="77777777" w:rsidR="00200EA4" w:rsidRDefault="0060463E">
      <w:pPr>
        <w:spacing w:before="104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3A31A13" wp14:editId="732C0A4B">
                <wp:simplePos x="0" y="0"/>
                <wp:positionH relativeFrom="page">
                  <wp:posOffset>1290827</wp:posOffset>
                </wp:positionH>
                <wp:positionV relativeFrom="paragraph">
                  <wp:posOffset>228964</wp:posOffset>
                </wp:positionV>
                <wp:extent cx="8118475" cy="23812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8125"/>
                          <a:chOff x="0" y="0"/>
                          <a:chExt cx="8118475" cy="2381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8118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812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88"/>
                                </a:lnTo>
                                <a:lnTo>
                                  <a:pt x="0" y="201180"/>
                                </a:lnTo>
                                <a:lnTo>
                                  <a:pt x="0" y="237756"/>
                                </a:lnTo>
                                <a:lnTo>
                                  <a:pt x="8081772" y="237756"/>
                                </a:lnTo>
                                <a:lnTo>
                                  <a:pt x="8118348" y="237756"/>
                                </a:lnTo>
                                <a:lnTo>
                                  <a:pt x="8118348" y="201180"/>
                                </a:lnTo>
                                <a:lnTo>
                                  <a:pt x="8118348" y="36588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81184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43F8A" w14:textId="77777777" w:rsidR="00200EA4" w:rsidRDefault="0060463E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2"/>
                                  <w:sz w:val="19"/>
                                </w:rPr>
                                <w:t>SPOLEČNÉ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PROGRAMY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ODBORNÉ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>PŘÍPRAVY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A31A13" id="Group 26" o:spid="_x0000_s1041" style="position:absolute;margin-left:101.65pt;margin-top:18.05pt;width:639.25pt;height:18.75pt;z-index:-15725056;mso-wrap-distance-left:0;mso-wrap-distance-right:0;mso-position-horizontal-relative:page;mso-position-vertical-relative:text" coordsize="8118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">
                <v:shape id="Graphic 27" o:spid="_x0000_s1042" style="position:absolute;width:81184;height:2381;visibility:visible;mso-wrap-style:square;v-text-anchor:top" coordsize="81184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" path="m8118348,r-36576,l,,,36588,,201180r,36576l8081772,237756r36576,l8118348,201180r,-164592l8118348,xe" fillcolor="#d8dfef" stroked="f">
                  <v:path arrowok="t"/>
                </v:shape>
                <v:shape id="Textbox 28" o:spid="_x0000_s1043" type="#_x0000_t202" style="position:absolute;width:811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7343F8A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2"/>
                            <w:sz w:val="19"/>
                          </w:rPr>
                          <w:t>SPOLEČNÉ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PROGRAMY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ODBORNÉ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9"/>
                          </w:rPr>
                          <w:t>PŘÍPRAVY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2575C6" w14:textId="77777777" w:rsidR="00200EA4" w:rsidRDefault="0060463E">
      <w:pPr>
        <w:spacing w:before="103" w:line="283" w:lineRule="auto"/>
        <w:ind w:left="475"/>
        <w:rPr>
          <w:i/>
          <w:sz w:val="21"/>
        </w:rPr>
      </w:pPr>
      <w:r>
        <w:rPr>
          <w:sz w:val="21"/>
        </w:rPr>
        <w:t xml:space="preserve">Tento výsledkový indikátor byl vybrán, aby pokryl aktivitu </w:t>
      </w:r>
      <w:r>
        <w:rPr>
          <w:i/>
          <w:sz w:val="21"/>
        </w:rPr>
        <w:t>vzdělávání v oblasti cestovního ruchu - jazykové, odborné vzdělávání, výměnné stáže (informační centra, pracovníci krajů, destinačních společností, turističtí průvodci, apod.).</w:t>
      </w:r>
    </w:p>
    <w:p w14:paraId="1A240F17" w14:textId="77777777" w:rsidR="00200EA4" w:rsidRDefault="0060463E">
      <w:pPr>
        <w:pStyle w:val="Tekstpodstawowy"/>
        <w:spacing w:before="192"/>
        <w:ind w:left="475"/>
      </w:pPr>
      <w:r>
        <w:t>Indikátor</w:t>
      </w:r>
      <w:r>
        <w:rPr>
          <w:spacing w:val="9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10"/>
        </w:rPr>
        <w:t xml:space="preserve"> </w:t>
      </w:r>
      <w:r>
        <w:t>účastníků,</w:t>
      </w:r>
      <w:r>
        <w:rPr>
          <w:spacing w:val="9"/>
        </w:rPr>
        <w:t xml:space="preserve"> </w:t>
      </w:r>
      <w:r>
        <w:t>kteří</w:t>
      </w:r>
      <w:r>
        <w:rPr>
          <w:spacing w:val="9"/>
        </w:rPr>
        <w:t xml:space="preserve"> </w:t>
      </w:r>
      <w:r>
        <w:t>dokončí</w:t>
      </w:r>
      <w:r>
        <w:rPr>
          <w:spacing w:val="9"/>
        </w:rPr>
        <w:t xml:space="preserve"> </w:t>
      </w:r>
      <w:r>
        <w:t>společný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odborné</w:t>
      </w:r>
      <w:r>
        <w:rPr>
          <w:spacing w:val="5"/>
        </w:rPr>
        <w:t xml:space="preserve"> </w:t>
      </w:r>
      <w:r>
        <w:t>přípra</w:t>
      </w:r>
      <w:r>
        <w:t>vy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rámci</w:t>
      </w:r>
      <w:r>
        <w:rPr>
          <w:spacing w:val="11"/>
        </w:rPr>
        <w:t xml:space="preserve"> </w:t>
      </w:r>
      <w:r>
        <w:rPr>
          <w:spacing w:val="-2"/>
        </w:rPr>
        <w:t>projektu.</w:t>
      </w:r>
    </w:p>
    <w:p w14:paraId="746396E1" w14:textId="77777777" w:rsidR="00200EA4" w:rsidRDefault="00200EA4">
      <w:pPr>
        <w:spacing w:before="11"/>
        <w:rPr>
          <w:sz w:val="1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09547A7E" w14:textId="77777777">
        <w:trPr>
          <w:trHeight w:val="345"/>
        </w:trPr>
        <w:tc>
          <w:tcPr>
            <w:tcW w:w="3778" w:type="dxa"/>
          </w:tcPr>
          <w:p w14:paraId="2BA0386A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3CA10BF5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915401</w:t>
            </w:r>
          </w:p>
        </w:tc>
      </w:tr>
      <w:tr w:rsidR="00200EA4" w14:paraId="18478109" w14:textId="77777777">
        <w:trPr>
          <w:trHeight w:val="345"/>
        </w:trPr>
        <w:tc>
          <w:tcPr>
            <w:tcW w:w="3778" w:type="dxa"/>
          </w:tcPr>
          <w:p w14:paraId="08EBE801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5D3012A1" w14:textId="77777777" w:rsidR="00200EA4" w:rsidRDefault="0060463E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RCR81</w:t>
            </w:r>
          </w:p>
        </w:tc>
      </w:tr>
      <w:tr w:rsidR="00200EA4" w14:paraId="1F12A852" w14:textId="77777777">
        <w:trPr>
          <w:trHeight w:val="346"/>
        </w:trPr>
        <w:tc>
          <w:tcPr>
            <w:tcW w:w="3778" w:type="dxa"/>
          </w:tcPr>
          <w:p w14:paraId="0A2DE1E2" w14:textId="77777777" w:rsidR="00200EA4" w:rsidRDefault="0060463E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D3F43A4" w14:textId="77777777" w:rsidR="00200EA4" w:rsidRDefault="0060463E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Dokončené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společné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programy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odborné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přípravy</w:t>
            </w:r>
          </w:p>
        </w:tc>
      </w:tr>
      <w:tr w:rsidR="00200EA4" w14:paraId="2E662DA7" w14:textId="77777777">
        <w:trPr>
          <w:trHeight w:val="343"/>
        </w:trPr>
        <w:tc>
          <w:tcPr>
            <w:tcW w:w="3778" w:type="dxa"/>
          </w:tcPr>
          <w:p w14:paraId="29D01F0B" w14:textId="77777777" w:rsidR="00200EA4" w:rsidRDefault="0060463E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3043A6E3" w14:textId="77777777" w:rsidR="00200EA4" w:rsidRDefault="0060463E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účastníci</w:t>
            </w:r>
          </w:p>
        </w:tc>
      </w:tr>
      <w:tr w:rsidR="00200EA4" w14:paraId="5CB0F59B" w14:textId="77777777">
        <w:trPr>
          <w:trHeight w:val="2183"/>
        </w:trPr>
        <w:tc>
          <w:tcPr>
            <w:tcW w:w="3778" w:type="dxa"/>
          </w:tcPr>
          <w:p w14:paraId="20F23BAF" w14:textId="77777777" w:rsidR="00200EA4" w:rsidRDefault="0060463E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07E85E27" w14:textId="77777777" w:rsidR="00200EA4" w:rsidRDefault="0060463E">
            <w:pPr>
              <w:pStyle w:val="TableParagraph"/>
              <w:spacing w:line="242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Indikátor počítá účastníky, kteří dokončili některý ze vzdělávacích programů v </w:t>
            </w:r>
            <w:r>
              <w:rPr>
                <w:b/>
                <w:sz w:val="21"/>
              </w:rPr>
              <w:t>rámci projektu.</w:t>
            </w:r>
          </w:p>
          <w:p w14:paraId="7870ACC5" w14:textId="37F57B2C" w:rsidR="00200EA4" w:rsidRDefault="0060463E">
            <w:pPr>
              <w:pStyle w:val="TableParagraph"/>
              <w:spacing w:before="103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Vzdělávací program nebo program odborné přípravy by neměl být jednorázovou akcí ale spíše sérií vzdělávacích aktivit, tvořících dohromady společný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vzdělávací program nebo sch</w:t>
            </w:r>
            <w:r w:rsidR="00A418DD">
              <w:rPr>
                <w:b/>
                <w:sz w:val="21"/>
              </w:rPr>
              <w:t>é</w:t>
            </w:r>
            <w:r>
              <w:rPr>
                <w:b/>
                <w:sz w:val="21"/>
              </w:rPr>
              <w:t>ma. Cílem programů/schémat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by mělo být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prohloubení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znalostí/doved</w:t>
            </w:r>
            <w:r>
              <w:rPr>
                <w:b/>
                <w:sz w:val="21"/>
              </w:rPr>
              <w:t>ností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určitém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tématu.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Každý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účastník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měl být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rámci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započítán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maximálně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jednou,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přestože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třeba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účastní</w:t>
            </w:r>
          </w:p>
          <w:p w14:paraId="15A10106" w14:textId="77777777" w:rsidR="00200EA4" w:rsidRDefault="0060463E">
            <w:pPr>
              <w:pStyle w:val="TableParagraph"/>
              <w:spacing w:before="0" w:line="222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vice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aktivit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rámci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200EA4" w14:paraId="64A0EA0A" w14:textId="77777777">
        <w:trPr>
          <w:trHeight w:val="345"/>
        </w:trPr>
        <w:tc>
          <w:tcPr>
            <w:tcW w:w="3778" w:type="dxa"/>
          </w:tcPr>
          <w:p w14:paraId="0BCB1E84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0A5E7450" w14:textId="77777777" w:rsidR="00200EA4" w:rsidRDefault="0060463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fyzické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realizace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</w:tbl>
    <w:p w14:paraId="0C3F7EB1" w14:textId="77777777" w:rsidR="00200EA4" w:rsidRDefault="00200EA4">
      <w:pPr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7AEC05D8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7A73BFF0" w14:textId="77777777">
        <w:trPr>
          <w:trHeight w:val="1089"/>
        </w:trPr>
        <w:tc>
          <w:tcPr>
            <w:tcW w:w="3778" w:type="dxa"/>
          </w:tcPr>
          <w:p w14:paraId="4BA91C7D" w14:textId="77777777" w:rsidR="00200EA4" w:rsidRDefault="0060463E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31B6CC57" w14:textId="77777777" w:rsidR="00200EA4" w:rsidRDefault="0060463E">
            <w:pPr>
              <w:pStyle w:val="TableParagraph"/>
              <w:spacing w:before="100" w:line="242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Příjemce </w:t>
            </w:r>
            <w:r>
              <w:rPr>
                <w:b/>
                <w:sz w:val="21"/>
              </w:rPr>
              <w:t>předloží seznam absolventů nebo certifikáty, udělené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absolventům. Do dosažené hodnoty příjemce vykáže hodnotu očištěnou o duplicitní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jména.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Správce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47"/>
                <w:sz w:val="21"/>
              </w:rPr>
              <w:t xml:space="preserve"> </w:t>
            </w:r>
            <w:r>
              <w:rPr>
                <w:b/>
                <w:sz w:val="21"/>
              </w:rPr>
              <w:t>vykázaná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dosažená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odpovídá</w:t>
            </w:r>
          </w:p>
          <w:p w14:paraId="4CC9F2C8" w14:textId="77777777" w:rsidR="00200EA4" w:rsidRDefault="0060463E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počtu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unikátních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absolventů.</w:t>
            </w:r>
          </w:p>
        </w:tc>
      </w:tr>
      <w:tr w:rsidR="00200EA4" w14:paraId="0E168B69" w14:textId="77777777">
        <w:trPr>
          <w:trHeight w:val="347"/>
        </w:trPr>
        <w:tc>
          <w:tcPr>
            <w:tcW w:w="3778" w:type="dxa"/>
          </w:tcPr>
          <w:p w14:paraId="45975FDC" w14:textId="77777777" w:rsidR="00200EA4" w:rsidRDefault="0060463E">
            <w:pPr>
              <w:pStyle w:val="TableParagraph"/>
              <w:spacing w:before="100"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5B45568F" w14:textId="77777777" w:rsidR="00200EA4" w:rsidRDefault="0060463E">
            <w:pPr>
              <w:pStyle w:val="TableParagraph"/>
              <w:spacing w:before="100" w:line="227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RCO85</w:t>
            </w:r>
          </w:p>
        </w:tc>
      </w:tr>
    </w:tbl>
    <w:p w14:paraId="69FD27C0" w14:textId="47934251" w:rsidR="00200EA4" w:rsidRDefault="00200EA4" w:rsidP="00A418DD">
      <w:pPr>
        <w:spacing w:line="20" w:lineRule="exact"/>
        <w:ind w:left="170"/>
        <w:rPr>
          <w:sz w:val="2"/>
        </w:rPr>
      </w:pPr>
    </w:p>
    <w:sectPr w:rsidR="00200EA4">
      <w:headerReference w:type="default" r:id="rId9"/>
      <w:footerReference w:type="default" r:id="rId10"/>
      <w:pgSz w:w="16840" w:h="11910" w:orient="landscape"/>
      <w:pgMar w:top="1400" w:right="1920" w:bottom="940" w:left="1920" w:header="706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E83C" w14:textId="77777777" w:rsidR="0060463E" w:rsidRDefault="0060463E">
      <w:r>
        <w:separator/>
      </w:r>
    </w:p>
  </w:endnote>
  <w:endnote w:type="continuationSeparator" w:id="0">
    <w:p w14:paraId="44E1B5AC" w14:textId="77777777" w:rsidR="0060463E" w:rsidRDefault="0060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CA72" w14:textId="2D505BAA" w:rsidR="00200EA4" w:rsidRDefault="00200EA4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007A" w14:textId="4A309EB4" w:rsidR="00200EA4" w:rsidRDefault="00200EA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F14B" w14:textId="77777777" w:rsidR="0060463E" w:rsidRDefault="0060463E">
      <w:r>
        <w:separator/>
      </w:r>
    </w:p>
  </w:footnote>
  <w:footnote w:type="continuationSeparator" w:id="0">
    <w:p w14:paraId="4C5C1968" w14:textId="77777777" w:rsidR="0060463E" w:rsidRDefault="0060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4144" w14:textId="0B169A2B" w:rsidR="00200EA4" w:rsidRDefault="00A418D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D2513DF" wp14:editId="258B0BBD">
              <wp:simplePos x="0" y="0"/>
              <wp:positionH relativeFrom="page">
                <wp:posOffset>5448300</wp:posOffset>
              </wp:positionH>
              <wp:positionV relativeFrom="page">
                <wp:posOffset>464820</wp:posOffset>
              </wp:positionV>
              <wp:extent cx="3883025" cy="309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3025" cy="3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6072C4" w14:textId="1DBE5D39" w:rsidR="00A418DD" w:rsidRDefault="00CD3E3F" w:rsidP="00A418DD">
                          <w:pPr>
                            <w:spacing w:before="105"/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Směrnice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pro žadatele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verze 1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/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Wytyczne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dla wnioskodawcy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, wersja 1</w:t>
                          </w:r>
                        </w:p>
                        <w:p w14:paraId="271FD40C" w14:textId="255A8AB1" w:rsidR="00A418DD" w:rsidRDefault="00A418DD" w:rsidP="00A418DD">
                          <w:pPr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Příloha č.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10</w:t>
                          </w: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/ Załącznik nr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2513D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4" type="#_x0000_t202" style="position:absolute;margin-left:429pt;margin-top:36.6pt;width:305.75pt;height:24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" filled="f" stroked="f">
              <v:textbox inset="0,0,0,0">
                <w:txbxContent>
                  <w:p w14:paraId="786072C4" w14:textId="1DBE5D39" w:rsidR="00A418DD" w:rsidRDefault="00CD3E3F" w:rsidP="00A418DD">
                    <w:pPr>
                      <w:spacing w:before="105"/>
                      <w:jc w:val="righ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Směrnice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>pro žadatele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verze 1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/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Wytyczne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dla wnioskodawcy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, wersja 1</w:t>
                    </w:r>
                  </w:p>
                  <w:p w14:paraId="271FD40C" w14:textId="255A8AB1" w:rsidR="00A418DD" w:rsidRDefault="00A418DD" w:rsidP="00A418DD">
                    <w:pPr>
                      <w:jc w:val="right"/>
                      <w:rPr>
                        <w:rFonts w:ascii="Calibri" w:hAnsi="Calibri"/>
                        <w:sz w:val="15"/>
                      </w:rPr>
                    </w:pPr>
                    <w:r w:rsidRPr="00607884">
                      <w:rPr>
                        <w:rFonts w:ascii="Calibri" w:hAnsi="Calibri"/>
                        <w:sz w:val="15"/>
                      </w:rPr>
                      <w:t xml:space="preserve">Příloha č. </w:t>
                    </w:r>
                    <w:r>
                      <w:rPr>
                        <w:rFonts w:ascii="Calibri" w:hAnsi="Calibri"/>
                        <w:sz w:val="15"/>
                      </w:rPr>
                      <w:t>10</w:t>
                    </w:r>
                    <w:r w:rsidRPr="00607884">
                      <w:rPr>
                        <w:rFonts w:ascii="Calibri" w:hAnsi="Calibri"/>
                        <w:sz w:val="15"/>
                      </w:rPr>
                      <w:t xml:space="preserve"> /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Załącznik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nr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1584" behindDoc="1" locked="0" layoutInCell="1" allowOverlap="1" wp14:anchorId="13FA64E5" wp14:editId="509DD406">
          <wp:simplePos x="0" y="0"/>
          <wp:positionH relativeFrom="page">
            <wp:posOffset>1286255</wp:posOffset>
          </wp:positionH>
          <wp:positionV relativeFrom="page">
            <wp:posOffset>448056</wp:posOffset>
          </wp:positionV>
          <wp:extent cx="1536191" cy="3811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8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F0CF" w14:textId="77777777" w:rsidR="00200EA4" w:rsidRDefault="0060463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181824" behindDoc="1" locked="0" layoutInCell="1" allowOverlap="1" wp14:anchorId="067FABE8" wp14:editId="6AF29B7A">
          <wp:simplePos x="0" y="0"/>
          <wp:positionH relativeFrom="page">
            <wp:posOffset>1286255</wp:posOffset>
          </wp:positionH>
          <wp:positionV relativeFrom="page">
            <wp:posOffset>448056</wp:posOffset>
          </wp:positionV>
          <wp:extent cx="1536191" cy="381140"/>
          <wp:effectExtent l="0" t="0" r="0" b="0"/>
          <wp:wrapNone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8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87182336" behindDoc="1" locked="0" layoutInCell="1" allowOverlap="1" wp14:anchorId="784379FF" wp14:editId="4FAC3461">
              <wp:simplePos x="0" y="0"/>
              <wp:positionH relativeFrom="page">
                <wp:posOffset>6514504</wp:posOffset>
              </wp:positionH>
              <wp:positionV relativeFrom="page">
                <wp:posOffset>514741</wp:posOffset>
              </wp:positionV>
              <wp:extent cx="2854325" cy="12509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43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9C3912" w14:textId="77777777" w:rsidR="00200EA4" w:rsidRDefault="0060463E">
                          <w:pPr>
                            <w:spacing w:line="178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Příručka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pro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správce,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verze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Podręcznik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dla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zarządzających,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wersja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4379FF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45" type="#_x0000_t202" style="position:absolute;margin-left:512.95pt;margin-top:40.55pt;width:224.75pt;height:9.85pt;z-index:-1613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" filled="f" stroked="f">
              <v:textbox inset="0,0,0,0">
                <w:txbxContent>
                  <w:p w14:paraId="749C3912" w14:textId="77777777" w:rsidR="00200EA4" w:rsidRDefault="00000000">
                    <w:pPr>
                      <w:spacing w:line="178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w w:val="105"/>
                        <w:sz w:val="15"/>
                      </w:rPr>
                      <w:t>Příručka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pro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správce,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verze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Calibri" w:hAnsi="Calibri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Calibri" w:hAnsi="Calibri"/>
                        <w:spacing w:val="-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Podręcznik</w:t>
                    </w:r>
                    <w:proofErr w:type="spellEnd"/>
                    <w:r>
                      <w:rPr>
                        <w:rFonts w:ascii="Calibri" w:hAnsi="Calibri"/>
                        <w:spacing w:val="-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dla</w:t>
                    </w:r>
                    <w:proofErr w:type="spellEnd"/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zarządzających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wersja</w:t>
                    </w:r>
                    <w:proofErr w:type="spellEnd"/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w w:val="105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87182848" behindDoc="1" locked="0" layoutInCell="1" allowOverlap="1" wp14:anchorId="1C625A1D" wp14:editId="0427BB18">
              <wp:simplePos x="0" y="0"/>
              <wp:positionH relativeFrom="page">
                <wp:posOffset>8268597</wp:posOffset>
              </wp:positionH>
              <wp:positionV relativeFrom="page">
                <wp:posOffset>697622</wp:posOffset>
              </wp:positionV>
              <wp:extent cx="1098550" cy="12509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85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4980EA" w14:textId="77777777" w:rsidR="00200EA4" w:rsidRDefault="0060463E">
                          <w:pPr>
                            <w:spacing w:line="178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Příloha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625A1D" id="Textbox 47" o:spid="_x0000_s1046" type="#_x0000_t202" style="position:absolute;margin-left:651.05pt;margin-top:54.95pt;width:86.5pt;height:9.85pt;z-index:-161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" filled="f" stroked="f">
              <v:textbox inset="0,0,0,0">
                <w:txbxContent>
                  <w:p w14:paraId="2C4980EA" w14:textId="77777777" w:rsidR="00200EA4" w:rsidRDefault="00000000">
                    <w:pPr>
                      <w:spacing w:line="178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w w:val="105"/>
                        <w:sz w:val="15"/>
                      </w:rPr>
                      <w:t>Příloha</w:t>
                    </w:r>
                    <w:r>
                      <w:rPr>
                        <w:rFonts w:ascii="Calibri" w:hAnsi="Calibri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č.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3</w:t>
                    </w:r>
                    <w:r>
                      <w:rPr>
                        <w:rFonts w:ascii="Calibri" w:hAnsi="Calibri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Załącznik</w:t>
                    </w:r>
                    <w:proofErr w:type="spellEnd"/>
                    <w:r>
                      <w:rPr>
                        <w:rFonts w:ascii="Calibri" w:hAnsi="Calibri"/>
                        <w:spacing w:val="-6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nr</w:t>
                    </w:r>
                    <w:proofErr w:type="spellEnd"/>
                    <w:r>
                      <w:rPr>
                        <w:rFonts w:ascii="Calibri" w:hAnsi="Calibri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w w:val="105"/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288"/>
    <w:multiLevelType w:val="hybridMultilevel"/>
    <w:tmpl w:val="BE7C4244"/>
    <w:lvl w:ilvl="0" w:tplc="B7549C66">
      <w:numFmt w:val="bullet"/>
      <w:lvlText w:val=""/>
      <w:lvlJc w:val="left"/>
      <w:pPr>
        <w:ind w:left="90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19"/>
        <w:szCs w:val="19"/>
        <w:lang w:val="cs-CZ" w:eastAsia="en-US" w:bidi="ar-SA"/>
      </w:rPr>
    </w:lvl>
    <w:lvl w:ilvl="1" w:tplc="A2A2BA98">
      <w:numFmt w:val="bullet"/>
      <w:lvlText w:val="-"/>
      <w:lvlJc w:val="left"/>
      <w:pPr>
        <w:ind w:left="1173" w:hanging="147"/>
      </w:pPr>
      <w:rPr>
        <w:rFonts w:ascii="Trebuchet MS" w:eastAsia="Trebuchet MS" w:hAnsi="Trebuchet MS" w:cs="Trebuchet MS" w:hint="default"/>
        <w:spacing w:val="0"/>
        <w:w w:val="102"/>
        <w:lang w:val="cs-CZ" w:eastAsia="en-US" w:bidi="ar-SA"/>
      </w:rPr>
    </w:lvl>
    <w:lvl w:ilvl="2" w:tplc="13A643BC">
      <w:numFmt w:val="bullet"/>
      <w:lvlText w:val="•"/>
      <w:lvlJc w:val="left"/>
      <w:pPr>
        <w:ind w:left="2493" w:hanging="147"/>
      </w:pPr>
      <w:rPr>
        <w:rFonts w:hint="default"/>
        <w:lang w:val="cs-CZ" w:eastAsia="en-US" w:bidi="ar-SA"/>
      </w:rPr>
    </w:lvl>
    <w:lvl w:ilvl="3" w:tplc="FC4C7808">
      <w:numFmt w:val="bullet"/>
      <w:lvlText w:val="•"/>
      <w:lvlJc w:val="left"/>
      <w:pPr>
        <w:ind w:left="3806" w:hanging="147"/>
      </w:pPr>
      <w:rPr>
        <w:rFonts w:hint="default"/>
        <w:lang w:val="cs-CZ" w:eastAsia="en-US" w:bidi="ar-SA"/>
      </w:rPr>
    </w:lvl>
    <w:lvl w:ilvl="4" w:tplc="2C34462E">
      <w:numFmt w:val="bullet"/>
      <w:lvlText w:val="•"/>
      <w:lvlJc w:val="left"/>
      <w:pPr>
        <w:ind w:left="5119" w:hanging="147"/>
      </w:pPr>
      <w:rPr>
        <w:rFonts w:hint="default"/>
        <w:lang w:val="cs-CZ" w:eastAsia="en-US" w:bidi="ar-SA"/>
      </w:rPr>
    </w:lvl>
    <w:lvl w:ilvl="5" w:tplc="D0CA7E22">
      <w:numFmt w:val="bullet"/>
      <w:lvlText w:val="•"/>
      <w:lvlJc w:val="left"/>
      <w:pPr>
        <w:ind w:left="6432" w:hanging="147"/>
      </w:pPr>
      <w:rPr>
        <w:rFonts w:hint="default"/>
        <w:lang w:val="cs-CZ" w:eastAsia="en-US" w:bidi="ar-SA"/>
      </w:rPr>
    </w:lvl>
    <w:lvl w:ilvl="6" w:tplc="6FA8FF62">
      <w:numFmt w:val="bullet"/>
      <w:lvlText w:val="•"/>
      <w:lvlJc w:val="left"/>
      <w:pPr>
        <w:ind w:left="7745" w:hanging="147"/>
      </w:pPr>
      <w:rPr>
        <w:rFonts w:hint="default"/>
        <w:lang w:val="cs-CZ" w:eastAsia="en-US" w:bidi="ar-SA"/>
      </w:rPr>
    </w:lvl>
    <w:lvl w:ilvl="7" w:tplc="E46CBF00">
      <w:numFmt w:val="bullet"/>
      <w:lvlText w:val="•"/>
      <w:lvlJc w:val="left"/>
      <w:pPr>
        <w:ind w:left="9058" w:hanging="147"/>
      </w:pPr>
      <w:rPr>
        <w:rFonts w:hint="default"/>
        <w:lang w:val="cs-CZ" w:eastAsia="en-US" w:bidi="ar-SA"/>
      </w:rPr>
    </w:lvl>
    <w:lvl w:ilvl="8" w:tplc="195068C6">
      <w:numFmt w:val="bullet"/>
      <w:lvlText w:val="•"/>
      <w:lvlJc w:val="left"/>
      <w:pPr>
        <w:ind w:left="10372" w:hanging="147"/>
      </w:pPr>
      <w:rPr>
        <w:rFonts w:hint="default"/>
        <w:lang w:val="cs-CZ" w:eastAsia="en-US" w:bidi="ar-SA"/>
      </w:rPr>
    </w:lvl>
  </w:abstractNum>
  <w:abstractNum w:abstractNumId="1" w15:restartNumberingAfterBreak="0">
    <w:nsid w:val="338C4570"/>
    <w:multiLevelType w:val="hybridMultilevel"/>
    <w:tmpl w:val="5446981C"/>
    <w:lvl w:ilvl="0" w:tplc="E9DC2F56">
      <w:numFmt w:val="bullet"/>
      <w:lvlText w:val="-"/>
      <w:lvlJc w:val="left"/>
      <w:pPr>
        <w:ind w:left="105" w:hanging="202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79ECE948">
      <w:numFmt w:val="bullet"/>
      <w:lvlText w:val="•"/>
      <w:lvlJc w:val="left"/>
      <w:pPr>
        <w:ind w:left="876" w:hanging="202"/>
      </w:pPr>
      <w:rPr>
        <w:rFonts w:hint="default"/>
        <w:lang w:val="cs-CZ" w:eastAsia="en-US" w:bidi="ar-SA"/>
      </w:rPr>
    </w:lvl>
    <w:lvl w:ilvl="2" w:tplc="1CEA9090">
      <w:numFmt w:val="bullet"/>
      <w:lvlText w:val="•"/>
      <w:lvlJc w:val="left"/>
      <w:pPr>
        <w:ind w:left="1653" w:hanging="202"/>
      </w:pPr>
      <w:rPr>
        <w:rFonts w:hint="default"/>
        <w:lang w:val="cs-CZ" w:eastAsia="en-US" w:bidi="ar-SA"/>
      </w:rPr>
    </w:lvl>
    <w:lvl w:ilvl="3" w:tplc="48EC0D7A">
      <w:numFmt w:val="bullet"/>
      <w:lvlText w:val="•"/>
      <w:lvlJc w:val="left"/>
      <w:pPr>
        <w:ind w:left="2429" w:hanging="202"/>
      </w:pPr>
      <w:rPr>
        <w:rFonts w:hint="default"/>
        <w:lang w:val="cs-CZ" w:eastAsia="en-US" w:bidi="ar-SA"/>
      </w:rPr>
    </w:lvl>
    <w:lvl w:ilvl="4" w:tplc="880E226C">
      <w:numFmt w:val="bullet"/>
      <w:lvlText w:val="•"/>
      <w:lvlJc w:val="left"/>
      <w:pPr>
        <w:ind w:left="3206" w:hanging="202"/>
      </w:pPr>
      <w:rPr>
        <w:rFonts w:hint="default"/>
        <w:lang w:val="cs-CZ" w:eastAsia="en-US" w:bidi="ar-SA"/>
      </w:rPr>
    </w:lvl>
    <w:lvl w:ilvl="5" w:tplc="1206DF20">
      <w:numFmt w:val="bullet"/>
      <w:lvlText w:val="•"/>
      <w:lvlJc w:val="left"/>
      <w:pPr>
        <w:ind w:left="3982" w:hanging="202"/>
      </w:pPr>
      <w:rPr>
        <w:rFonts w:hint="default"/>
        <w:lang w:val="cs-CZ" w:eastAsia="en-US" w:bidi="ar-SA"/>
      </w:rPr>
    </w:lvl>
    <w:lvl w:ilvl="6" w:tplc="535453B8">
      <w:numFmt w:val="bullet"/>
      <w:lvlText w:val="•"/>
      <w:lvlJc w:val="left"/>
      <w:pPr>
        <w:ind w:left="4759" w:hanging="202"/>
      </w:pPr>
      <w:rPr>
        <w:rFonts w:hint="default"/>
        <w:lang w:val="cs-CZ" w:eastAsia="en-US" w:bidi="ar-SA"/>
      </w:rPr>
    </w:lvl>
    <w:lvl w:ilvl="7" w:tplc="1CFC5612">
      <w:numFmt w:val="bullet"/>
      <w:lvlText w:val="•"/>
      <w:lvlJc w:val="left"/>
      <w:pPr>
        <w:ind w:left="5535" w:hanging="202"/>
      </w:pPr>
      <w:rPr>
        <w:rFonts w:hint="default"/>
        <w:lang w:val="cs-CZ" w:eastAsia="en-US" w:bidi="ar-SA"/>
      </w:rPr>
    </w:lvl>
    <w:lvl w:ilvl="8" w:tplc="89422612">
      <w:numFmt w:val="bullet"/>
      <w:lvlText w:val="•"/>
      <w:lvlJc w:val="left"/>
      <w:pPr>
        <w:ind w:left="6312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36482290"/>
    <w:multiLevelType w:val="hybridMultilevel"/>
    <w:tmpl w:val="55EEE124"/>
    <w:lvl w:ilvl="0" w:tplc="9C82BB80">
      <w:numFmt w:val="bullet"/>
      <w:lvlText w:val="–"/>
      <w:lvlJc w:val="left"/>
      <w:pPr>
        <w:ind w:left="144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D53638C6">
      <w:numFmt w:val="bullet"/>
      <w:lvlText w:val="•"/>
      <w:lvlJc w:val="left"/>
      <w:pPr>
        <w:ind w:left="2595" w:hanging="351"/>
      </w:pPr>
      <w:rPr>
        <w:rFonts w:hint="default"/>
        <w:lang w:val="cs-CZ" w:eastAsia="en-US" w:bidi="ar-SA"/>
      </w:rPr>
    </w:lvl>
    <w:lvl w:ilvl="2" w:tplc="8FF29C56">
      <w:numFmt w:val="bullet"/>
      <w:lvlText w:val="•"/>
      <w:lvlJc w:val="left"/>
      <w:pPr>
        <w:ind w:left="3751" w:hanging="351"/>
      </w:pPr>
      <w:rPr>
        <w:rFonts w:hint="default"/>
        <w:lang w:val="cs-CZ" w:eastAsia="en-US" w:bidi="ar-SA"/>
      </w:rPr>
    </w:lvl>
    <w:lvl w:ilvl="3" w:tplc="30F6B098">
      <w:numFmt w:val="bullet"/>
      <w:lvlText w:val="•"/>
      <w:lvlJc w:val="left"/>
      <w:pPr>
        <w:ind w:left="4907" w:hanging="351"/>
      </w:pPr>
      <w:rPr>
        <w:rFonts w:hint="default"/>
        <w:lang w:val="cs-CZ" w:eastAsia="en-US" w:bidi="ar-SA"/>
      </w:rPr>
    </w:lvl>
    <w:lvl w:ilvl="4" w:tplc="57BE6680">
      <w:numFmt w:val="bullet"/>
      <w:lvlText w:val="•"/>
      <w:lvlJc w:val="left"/>
      <w:pPr>
        <w:ind w:left="6063" w:hanging="351"/>
      </w:pPr>
      <w:rPr>
        <w:rFonts w:hint="default"/>
        <w:lang w:val="cs-CZ" w:eastAsia="en-US" w:bidi="ar-SA"/>
      </w:rPr>
    </w:lvl>
    <w:lvl w:ilvl="5" w:tplc="9FF6254A">
      <w:numFmt w:val="bullet"/>
      <w:lvlText w:val="•"/>
      <w:lvlJc w:val="left"/>
      <w:pPr>
        <w:ind w:left="7219" w:hanging="351"/>
      </w:pPr>
      <w:rPr>
        <w:rFonts w:hint="default"/>
        <w:lang w:val="cs-CZ" w:eastAsia="en-US" w:bidi="ar-SA"/>
      </w:rPr>
    </w:lvl>
    <w:lvl w:ilvl="6" w:tplc="EAEE31F6">
      <w:numFmt w:val="bullet"/>
      <w:lvlText w:val="•"/>
      <w:lvlJc w:val="left"/>
      <w:pPr>
        <w:ind w:left="8375" w:hanging="351"/>
      </w:pPr>
      <w:rPr>
        <w:rFonts w:hint="default"/>
        <w:lang w:val="cs-CZ" w:eastAsia="en-US" w:bidi="ar-SA"/>
      </w:rPr>
    </w:lvl>
    <w:lvl w:ilvl="7" w:tplc="1DE41EF0">
      <w:numFmt w:val="bullet"/>
      <w:lvlText w:val="•"/>
      <w:lvlJc w:val="left"/>
      <w:pPr>
        <w:ind w:left="9530" w:hanging="351"/>
      </w:pPr>
      <w:rPr>
        <w:rFonts w:hint="default"/>
        <w:lang w:val="cs-CZ" w:eastAsia="en-US" w:bidi="ar-SA"/>
      </w:rPr>
    </w:lvl>
    <w:lvl w:ilvl="8" w:tplc="57F60028">
      <w:numFmt w:val="bullet"/>
      <w:lvlText w:val="•"/>
      <w:lvlJc w:val="left"/>
      <w:pPr>
        <w:ind w:left="10686" w:hanging="351"/>
      </w:pPr>
      <w:rPr>
        <w:rFonts w:hint="default"/>
        <w:lang w:val="cs-CZ" w:eastAsia="en-US" w:bidi="ar-SA"/>
      </w:rPr>
    </w:lvl>
  </w:abstractNum>
  <w:abstractNum w:abstractNumId="3" w15:restartNumberingAfterBreak="0">
    <w:nsid w:val="370C076C"/>
    <w:multiLevelType w:val="hybridMultilevel"/>
    <w:tmpl w:val="BAF03744"/>
    <w:lvl w:ilvl="0" w:tplc="BE2404F4">
      <w:numFmt w:val="bullet"/>
      <w:lvlText w:val="–"/>
      <w:lvlJc w:val="left"/>
      <w:pPr>
        <w:ind w:left="130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7A64DA54">
      <w:numFmt w:val="bullet"/>
      <w:lvlText w:val="•"/>
      <w:lvlJc w:val="left"/>
      <w:pPr>
        <w:ind w:left="2469" w:hanging="351"/>
      </w:pPr>
      <w:rPr>
        <w:rFonts w:hint="default"/>
        <w:lang w:val="cs-CZ" w:eastAsia="en-US" w:bidi="ar-SA"/>
      </w:rPr>
    </w:lvl>
    <w:lvl w:ilvl="2" w:tplc="849CC3EC">
      <w:numFmt w:val="bullet"/>
      <w:lvlText w:val="•"/>
      <w:lvlJc w:val="left"/>
      <w:pPr>
        <w:ind w:left="3639" w:hanging="351"/>
      </w:pPr>
      <w:rPr>
        <w:rFonts w:hint="default"/>
        <w:lang w:val="cs-CZ" w:eastAsia="en-US" w:bidi="ar-SA"/>
      </w:rPr>
    </w:lvl>
    <w:lvl w:ilvl="3" w:tplc="B06CC018">
      <w:numFmt w:val="bullet"/>
      <w:lvlText w:val="•"/>
      <w:lvlJc w:val="left"/>
      <w:pPr>
        <w:ind w:left="4809" w:hanging="351"/>
      </w:pPr>
      <w:rPr>
        <w:rFonts w:hint="default"/>
        <w:lang w:val="cs-CZ" w:eastAsia="en-US" w:bidi="ar-SA"/>
      </w:rPr>
    </w:lvl>
    <w:lvl w:ilvl="4" w:tplc="F9E8CD92">
      <w:numFmt w:val="bullet"/>
      <w:lvlText w:val="•"/>
      <w:lvlJc w:val="left"/>
      <w:pPr>
        <w:ind w:left="5979" w:hanging="351"/>
      </w:pPr>
      <w:rPr>
        <w:rFonts w:hint="default"/>
        <w:lang w:val="cs-CZ" w:eastAsia="en-US" w:bidi="ar-SA"/>
      </w:rPr>
    </w:lvl>
    <w:lvl w:ilvl="5" w:tplc="0ED0AA9A">
      <w:numFmt w:val="bullet"/>
      <w:lvlText w:val="•"/>
      <w:lvlJc w:val="left"/>
      <w:pPr>
        <w:ind w:left="7149" w:hanging="351"/>
      </w:pPr>
      <w:rPr>
        <w:rFonts w:hint="default"/>
        <w:lang w:val="cs-CZ" w:eastAsia="en-US" w:bidi="ar-SA"/>
      </w:rPr>
    </w:lvl>
    <w:lvl w:ilvl="6" w:tplc="667C0FEA">
      <w:numFmt w:val="bullet"/>
      <w:lvlText w:val="•"/>
      <w:lvlJc w:val="left"/>
      <w:pPr>
        <w:ind w:left="8319" w:hanging="351"/>
      </w:pPr>
      <w:rPr>
        <w:rFonts w:hint="default"/>
        <w:lang w:val="cs-CZ" w:eastAsia="en-US" w:bidi="ar-SA"/>
      </w:rPr>
    </w:lvl>
    <w:lvl w:ilvl="7" w:tplc="0784D740">
      <w:numFmt w:val="bullet"/>
      <w:lvlText w:val="•"/>
      <w:lvlJc w:val="left"/>
      <w:pPr>
        <w:ind w:left="9488" w:hanging="351"/>
      </w:pPr>
      <w:rPr>
        <w:rFonts w:hint="default"/>
        <w:lang w:val="cs-CZ" w:eastAsia="en-US" w:bidi="ar-SA"/>
      </w:rPr>
    </w:lvl>
    <w:lvl w:ilvl="8" w:tplc="43CEC77C">
      <w:numFmt w:val="bullet"/>
      <w:lvlText w:val="•"/>
      <w:lvlJc w:val="left"/>
      <w:pPr>
        <w:ind w:left="10658" w:hanging="351"/>
      </w:pPr>
      <w:rPr>
        <w:rFonts w:hint="default"/>
        <w:lang w:val="cs-CZ" w:eastAsia="en-US" w:bidi="ar-SA"/>
      </w:rPr>
    </w:lvl>
  </w:abstractNum>
  <w:abstractNum w:abstractNumId="4" w15:restartNumberingAfterBreak="0">
    <w:nsid w:val="453B3369"/>
    <w:multiLevelType w:val="hybridMultilevel"/>
    <w:tmpl w:val="EAD8FCB2"/>
    <w:lvl w:ilvl="0" w:tplc="C8B2E166">
      <w:numFmt w:val="bullet"/>
      <w:lvlText w:val="-"/>
      <w:lvlJc w:val="left"/>
      <w:pPr>
        <w:ind w:left="105" w:hanging="162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8780C46E">
      <w:numFmt w:val="bullet"/>
      <w:lvlText w:val="•"/>
      <w:lvlJc w:val="left"/>
      <w:pPr>
        <w:ind w:left="876" w:hanging="162"/>
      </w:pPr>
      <w:rPr>
        <w:rFonts w:hint="default"/>
        <w:lang w:val="cs-CZ" w:eastAsia="en-US" w:bidi="ar-SA"/>
      </w:rPr>
    </w:lvl>
    <w:lvl w:ilvl="2" w:tplc="5F54781A">
      <w:numFmt w:val="bullet"/>
      <w:lvlText w:val="•"/>
      <w:lvlJc w:val="left"/>
      <w:pPr>
        <w:ind w:left="1653" w:hanging="162"/>
      </w:pPr>
      <w:rPr>
        <w:rFonts w:hint="default"/>
        <w:lang w:val="cs-CZ" w:eastAsia="en-US" w:bidi="ar-SA"/>
      </w:rPr>
    </w:lvl>
    <w:lvl w:ilvl="3" w:tplc="FAB8F378">
      <w:numFmt w:val="bullet"/>
      <w:lvlText w:val="•"/>
      <w:lvlJc w:val="left"/>
      <w:pPr>
        <w:ind w:left="2429" w:hanging="162"/>
      </w:pPr>
      <w:rPr>
        <w:rFonts w:hint="default"/>
        <w:lang w:val="cs-CZ" w:eastAsia="en-US" w:bidi="ar-SA"/>
      </w:rPr>
    </w:lvl>
    <w:lvl w:ilvl="4" w:tplc="F98049CE">
      <w:numFmt w:val="bullet"/>
      <w:lvlText w:val="•"/>
      <w:lvlJc w:val="left"/>
      <w:pPr>
        <w:ind w:left="3206" w:hanging="162"/>
      </w:pPr>
      <w:rPr>
        <w:rFonts w:hint="default"/>
        <w:lang w:val="cs-CZ" w:eastAsia="en-US" w:bidi="ar-SA"/>
      </w:rPr>
    </w:lvl>
    <w:lvl w:ilvl="5" w:tplc="EEA6D642">
      <w:numFmt w:val="bullet"/>
      <w:lvlText w:val="•"/>
      <w:lvlJc w:val="left"/>
      <w:pPr>
        <w:ind w:left="3982" w:hanging="162"/>
      </w:pPr>
      <w:rPr>
        <w:rFonts w:hint="default"/>
        <w:lang w:val="cs-CZ" w:eastAsia="en-US" w:bidi="ar-SA"/>
      </w:rPr>
    </w:lvl>
    <w:lvl w:ilvl="6" w:tplc="49F21958">
      <w:numFmt w:val="bullet"/>
      <w:lvlText w:val="•"/>
      <w:lvlJc w:val="left"/>
      <w:pPr>
        <w:ind w:left="4759" w:hanging="162"/>
      </w:pPr>
      <w:rPr>
        <w:rFonts w:hint="default"/>
        <w:lang w:val="cs-CZ" w:eastAsia="en-US" w:bidi="ar-SA"/>
      </w:rPr>
    </w:lvl>
    <w:lvl w:ilvl="7" w:tplc="AC18B6A8">
      <w:numFmt w:val="bullet"/>
      <w:lvlText w:val="•"/>
      <w:lvlJc w:val="left"/>
      <w:pPr>
        <w:ind w:left="5535" w:hanging="162"/>
      </w:pPr>
      <w:rPr>
        <w:rFonts w:hint="default"/>
        <w:lang w:val="cs-CZ" w:eastAsia="en-US" w:bidi="ar-SA"/>
      </w:rPr>
    </w:lvl>
    <w:lvl w:ilvl="8" w:tplc="02E41D46">
      <w:numFmt w:val="bullet"/>
      <w:lvlText w:val="•"/>
      <w:lvlJc w:val="left"/>
      <w:pPr>
        <w:ind w:left="6312" w:hanging="162"/>
      </w:pPr>
      <w:rPr>
        <w:rFonts w:hint="default"/>
        <w:lang w:val="cs-CZ" w:eastAsia="en-US" w:bidi="ar-SA"/>
      </w:rPr>
    </w:lvl>
  </w:abstractNum>
  <w:abstractNum w:abstractNumId="5" w15:restartNumberingAfterBreak="0">
    <w:nsid w:val="58B017E4"/>
    <w:multiLevelType w:val="hybridMultilevel"/>
    <w:tmpl w:val="56821902"/>
    <w:lvl w:ilvl="0" w:tplc="B8F069A0">
      <w:numFmt w:val="bullet"/>
      <w:lvlText w:val="-"/>
      <w:lvlJc w:val="left"/>
      <w:pPr>
        <w:ind w:left="105" w:hanging="16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BBD46E36">
      <w:numFmt w:val="bullet"/>
      <w:lvlText w:val="•"/>
      <w:lvlJc w:val="left"/>
      <w:pPr>
        <w:ind w:left="876" w:hanging="160"/>
      </w:pPr>
      <w:rPr>
        <w:rFonts w:hint="default"/>
        <w:lang w:val="cs-CZ" w:eastAsia="en-US" w:bidi="ar-SA"/>
      </w:rPr>
    </w:lvl>
    <w:lvl w:ilvl="2" w:tplc="75300E9A">
      <w:numFmt w:val="bullet"/>
      <w:lvlText w:val="•"/>
      <w:lvlJc w:val="left"/>
      <w:pPr>
        <w:ind w:left="1653" w:hanging="160"/>
      </w:pPr>
      <w:rPr>
        <w:rFonts w:hint="default"/>
        <w:lang w:val="cs-CZ" w:eastAsia="en-US" w:bidi="ar-SA"/>
      </w:rPr>
    </w:lvl>
    <w:lvl w:ilvl="3" w:tplc="AD169138">
      <w:numFmt w:val="bullet"/>
      <w:lvlText w:val="•"/>
      <w:lvlJc w:val="left"/>
      <w:pPr>
        <w:ind w:left="2429" w:hanging="160"/>
      </w:pPr>
      <w:rPr>
        <w:rFonts w:hint="default"/>
        <w:lang w:val="cs-CZ" w:eastAsia="en-US" w:bidi="ar-SA"/>
      </w:rPr>
    </w:lvl>
    <w:lvl w:ilvl="4" w:tplc="AF6C54A4">
      <w:numFmt w:val="bullet"/>
      <w:lvlText w:val="•"/>
      <w:lvlJc w:val="left"/>
      <w:pPr>
        <w:ind w:left="3206" w:hanging="160"/>
      </w:pPr>
      <w:rPr>
        <w:rFonts w:hint="default"/>
        <w:lang w:val="cs-CZ" w:eastAsia="en-US" w:bidi="ar-SA"/>
      </w:rPr>
    </w:lvl>
    <w:lvl w:ilvl="5" w:tplc="9B84C7F6">
      <w:numFmt w:val="bullet"/>
      <w:lvlText w:val="•"/>
      <w:lvlJc w:val="left"/>
      <w:pPr>
        <w:ind w:left="3982" w:hanging="160"/>
      </w:pPr>
      <w:rPr>
        <w:rFonts w:hint="default"/>
        <w:lang w:val="cs-CZ" w:eastAsia="en-US" w:bidi="ar-SA"/>
      </w:rPr>
    </w:lvl>
    <w:lvl w:ilvl="6" w:tplc="BEDEDDA4">
      <w:numFmt w:val="bullet"/>
      <w:lvlText w:val="•"/>
      <w:lvlJc w:val="left"/>
      <w:pPr>
        <w:ind w:left="4759" w:hanging="160"/>
      </w:pPr>
      <w:rPr>
        <w:rFonts w:hint="default"/>
        <w:lang w:val="cs-CZ" w:eastAsia="en-US" w:bidi="ar-SA"/>
      </w:rPr>
    </w:lvl>
    <w:lvl w:ilvl="7" w:tplc="96641EF2">
      <w:numFmt w:val="bullet"/>
      <w:lvlText w:val="•"/>
      <w:lvlJc w:val="left"/>
      <w:pPr>
        <w:ind w:left="5535" w:hanging="160"/>
      </w:pPr>
      <w:rPr>
        <w:rFonts w:hint="default"/>
        <w:lang w:val="cs-CZ" w:eastAsia="en-US" w:bidi="ar-SA"/>
      </w:rPr>
    </w:lvl>
    <w:lvl w:ilvl="8" w:tplc="8BE43BB0">
      <w:numFmt w:val="bullet"/>
      <w:lvlText w:val="•"/>
      <w:lvlJc w:val="left"/>
      <w:pPr>
        <w:ind w:left="6312" w:hanging="160"/>
      </w:pPr>
      <w:rPr>
        <w:rFonts w:hint="default"/>
        <w:lang w:val="cs-CZ" w:eastAsia="en-US" w:bidi="ar-SA"/>
      </w:rPr>
    </w:lvl>
  </w:abstractNum>
  <w:abstractNum w:abstractNumId="6" w15:restartNumberingAfterBreak="0">
    <w:nsid w:val="74F37189"/>
    <w:multiLevelType w:val="hybridMultilevel"/>
    <w:tmpl w:val="E5C6654A"/>
    <w:lvl w:ilvl="0" w:tplc="5622E2CA">
      <w:numFmt w:val="bullet"/>
      <w:lvlText w:val="-"/>
      <w:lvlJc w:val="left"/>
      <w:pPr>
        <w:ind w:left="105" w:hanging="16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F6907B3E">
      <w:numFmt w:val="bullet"/>
      <w:lvlText w:val="•"/>
      <w:lvlJc w:val="left"/>
      <w:pPr>
        <w:ind w:left="876" w:hanging="160"/>
      </w:pPr>
      <w:rPr>
        <w:rFonts w:hint="default"/>
        <w:lang w:val="cs-CZ" w:eastAsia="en-US" w:bidi="ar-SA"/>
      </w:rPr>
    </w:lvl>
    <w:lvl w:ilvl="2" w:tplc="91FA8BA8">
      <w:numFmt w:val="bullet"/>
      <w:lvlText w:val="•"/>
      <w:lvlJc w:val="left"/>
      <w:pPr>
        <w:ind w:left="1653" w:hanging="160"/>
      </w:pPr>
      <w:rPr>
        <w:rFonts w:hint="default"/>
        <w:lang w:val="cs-CZ" w:eastAsia="en-US" w:bidi="ar-SA"/>
      </w:rPr>
    </w:lvl>
    <w:lvl w:ilvl="3" w:tplc="16FE4D02">
      <w:numFmt w:val="bullet"/>
      <w:lvlText w:val="•"/>
      <w:lvlJc w:val="left"/>
      <w:pPr>
        <w:ind w:left="2429" w:hanging="160"/>
      </w:pPr>
      <w:rPr>
        <w:rFonts w:hint="default"/>
        <w:lang w:val="cs-CZ" w:eastAsia="en-US" w:bidi="ar-SA"/>
      </w:rPr>
    </w:lvl>
    <w:lvl w:ilvl="4" w:tplc="BBD43C74">
      <w:numFmt w:val="bullet"/>
      <w:lvlText w:val="•"/>
      <w:lvlJc w:val="left"/>
      <w:pPr>
        <w:ind w:left="3206" w:hanging="160"/>
      </w:pPr>
      <w:rPr>
        <w:rFonts w:hint="default"/>
        <w:lang w:val="cs-CZ" w:eastAsia="en-US" w:bidi="ar-SA"/>
      </w:rPr>
    </w:lvl>
    <w:lvl w:ilvl="5" w:tplc="96A49B40">
      <w:numFmt w:val="bullet"/>
      <w:lvlText w:val="•"/>
      <w:lvlJc w:val="left"/>
      <w:pPr>
        <w:ind w:left="3982" w:hanging="160"/>
      </w:pPr>
      <w:rPr>
        <w:rFonts w:hint="default"/>
        <w:lang w:val="cs-CZ" w:eastAsia="en-US" w:bidi="ar-SA"/>
      </w:rPr>
    </w:lvl>
    <w:lvl w:ilvl="6" w:tplc="82EC1760">
      <w:numFmt w:val="bullet"/>
      <w:lvlText w:val="•"/>
      <w:lvlJc w:val="left"/>
      <w:pPr>
        <w:ind w:left="4759" w:hanging="160"/>
      </w:pPr>
      <w:rPr>
        <w:rFonts w:hint="default"/>
        <w:lang w:val="cs-CZ" w:eastAsia="en-US" w:bidi="ar-SA"/>
      </w:rPr>
    </w:lvl>
    <w:lvl w:ilvl="7" w:tplc="FCE09FB4">
      <w:numFmt w:val="bullet"/>
      <w:lvlText w:val="•"/>
      <w:lvlJc w:val="left"/>
      <w:pPr>
        <w:ind w:left="5535" w:hanging="160"/>
      </w:pPr>
      <w:rPr>
        <w:rFonts w:hint="default"/>
        <w:lang w:val="cs-CZ" w:eastAsia="en-US" w:bidi="ar-SA"/>
      </w:rPr>
    </w:lvl>
    <w:lvl w:ilvl="8" w:tplc="64C08052">
      <w:numFmt w:val="bullet"/>
      <w:lvlText w:val="•"/>
      <w:lvlJc w:val="left"/>
      <w:pPr>
        <w:ind w:left="6312" w:hanging="160"/>
      </w:pPr>
      <w:rPr>
        <w:rFonts w:hint="default"/>
        <w:lang w:val="cs-CZ" w:eastAsia="en-US" w:bidi="ar-SA"/>
      </w:rPr>
    </w:lvl>
  </w:abstractNum>
  <w:abstractNum w:abstractNumId="7" w15:restartNumberingAfterBreak="0">
    <w:nsid w:val="7B0F4916"/>
    <w:multiLevelType w:val="hybridMultilevel"/>
    <w:tmpl w:val="2722B95E"/>
    <w:lvl w:ilvl="0" w:tplc="BEF4519E">
      <w:numFmt w:val="bullet"/>
      <w:lvlText w:val="-"/>
      <w:lvlJc w:val="left"/>
      <w:pPr>
        <w:ind w:left="105" w:hanging="138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872C3B40">
      <w:numFmt w:val="bullet"/>
      <w:lvlText w:val="•"/>
      <w:lvlJc w:val="left"/>
      <w:pPr>
        <w:ind w:left="876" w:hanging="138"/>
      </w:pPr>
      <w:rPr>
        <w:rFonts w:hint="default"/>
        <w:lang w:val="cs-CZ" w:eastAsia="en-US" w:bidi="ar-SA"/>
      </w:rPr>
    </w:lvl>
    <w:lvl w:ilvl="2" w:tplc="6D6651F2">
      <w:numFmt w:val="bullet"/>
      <w:lvlText w:val="•"/>
      <w:lvlJc w:val="left"/>
      <w:pPr>
        <w:ind w:left="1653" w:hanging="138"/>
      </w:pPr>
      <w:rPr>
        <w:rFonts w:hint="default"/>
        <w:lang w:val="cs-CZ" w:eastAsia="en-US" w:bidi="ar-SA"/>
      </w:rPr>
    </w:lvl>
    <w:lvl w:ilvl="3" w:tplc="34D2CFC6">
      <w:numFmt w:val="bullet"/>
      <w:lvlText w:val="•"/>
      <w:lvlJc w:val="left"/>
      <w:pPr>
        <w:ind w:left="2429" w:hanging="138"/>
      </w:pPr>
      <w:rPr>
        <w:rFonts w:hint="default"/>
        <w:lang w:val="cs-CZ" w:eastAsia="en-US" w:bidi="ar-SA"/>
      </w:rPr>
    </w:lvl>
    <w:lvl w:ilvl="4" w:tplc="7858531C">
      <w:numFmt w:val="bullet"/>
      <w:lvlText w:val="•"/>
      <w:lvlJc w:val="left"/>
      <w:pPr>
        <w:ind w:left="3206" w:hanging="138"/>
      </w:pPr>
      <w:rPr>
        <w:rFonts w:hint="default"/>
        <w:lang w:val="cs-CZ" w:eastAsia="en-US" w:bidi="ar-SA"/>
      </w:rPr>
    </w:lvl>
    <w:lvl w:ilvl="5" w:tplc="D046A888">
      <w:numFmt w:val="bullet"/>
      <w:lvlText w:val="•"/>
      <w:lvlJc w:val="left"/>
      <w:pPr>
        <w:ind w:left="3982" w:hanging="138"/>
      </w:pPr>
      <w:rPr>
        <w:rFonts w:hint="default"/>
        <w:lang w:val="cs-CZ" w:eastAsia="en-US" w:bidi="ar-SA"/>
      </w:rPr>
    </w:lvl>
    <w:lvl w:ilvl="6" w:tplc="DDA0C008">
      <w:numFmt w:val="bullet"/>
      <w:lvlText w:val="•"/>
      <w:lvlJc w:val="left"/>
      <w:pPr>
        <w:ind w:left="4759" w:hanging="138"/>
      </w:pPr>
      <w:rPr>
        <w:rFonts w:hint="default"/>
        <w:lang w:val="cs-CZ" w:eastAsia="en-US" w:bidi="ar-SA"/>
      </w:rPr>
    </w:lvl>
    <w:lvl w:ilvl="7" w:tplc="7FCAF226">
      <w:numFmt w:val="bullet"/>
      <w:lvlText w:val="•"/>
      <w:lvlJc w:val="left"/>
      <w:pPr>
        <w:ind w:left="5535" w:hanging="138"/>
      </w:pPr>
      <w:rPr>
        <w:rFonts w:hint="default"/>
        <w:lang w:val="cs-CZ" w:eastAsia="en-US" w:bidi="ar-SA"/>
      </w:rPr>
    </w:lvl>
    <w:lvl w:ilvl="8" w:tplc="3B5E15E6">
      <w:numFmt w:val="bullet"/>
      <w:lvlText w:val="•"/>
      <w:lvlJc w:val="left"/>
      <w:pPr>
        <w:ind w:left="6312" w:hanging="138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4"/>
    <w:rsid w:val="00094086"/>
    <w:rsid w:val="0010057B"/>
    <w:rsid w:val="00114232"/>
    <w:rsid w:val="00200EA4"/>
    <w:rsid w:val="00304258"/>
    <w:rsid w:val="0060463E"/>
    <w:rsid w:val="00766CF6"/>
    <w:rsid w:val="00A418DD"/>
    <w:rsid w:val="00C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E310"/>
  <w15:docId w15:val="{234FA568-3024-4CB6-956D-BAFC861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cs-CZ"/>
    </w:rPr>
  </w:style>
  <w:style w:type="paragraph" w:styleId="Nagwek1">
    <w:name w:val="heading 1"/>
    <w:basedOn w:val="Normalny"/>
    <w:uiPriority w:val="9"/>
    <w:qFormat/>
    <w:pPr>
      <w:spacing w:before="33"/>
      <w:ind w:left="696" w:right="2"/>
      <w:jc w:val="center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37"/>
      <w:ind w:left="199"/>
    </w:pPr>
    <w:rPr>
      <w:b/>
      <w:bCs/>
      <w:sz w:val="19"/>
      <w:szCs w:val="19"/>
    </w:rPr>
  </w:style>
  <w:style w:type="paragraph" w:styleId="Spistreci2">
    <w:name w:val="toc 2"/>
    <w:basedOn w:val="Normalny"/>
    <w:uiPriority w:val="1"/>
    <w:qFormat/>
    <w:pPr>
      <w:spacing w:before="41"/>
      <w:ind w:left="245"/>
    </w:pPr>
    <w:rPr>
      <w:b/>
      <w:bCs/>
      <w:i/>
      <w:iCs/>
    </w:rPr>
  </w:style>
  <w:style w:type="paragraph" w:styleId="Spistreci3">
    <w:name w:val="toc 3"/>
    <w:basedOn w:val="Normalny"/>
    <w:uiPriority w:val="1"/>
    <w:qFormat/>
    <w:pPr>
      <w:spacing w:before="137"/>
      <w:ind w:left="412"/>
    </w:pPr>
    <w:rPr>
      <w:sz w:val="19"/>
      <w:szCs w:val="19"/>
    </w:rPr>
  </w:style>
  <w:style w:type="paragraph" w:styleId="Spistreci4">
    <w:name w:val="toc 4"/>
    <w:basedOn w:val="Normalny"/>
    <w:uiPriority w:val="1"/>
    <w:qFormat/>
    <w:pPr>
      <w:spacing w:before="135"/>
      <w:ind w:left="626"/>
    </w:pPr>
    <w:rPr>
      <w:b/>
      <w:bCs/>
      <w:sz w:val="19"/>
      <w:szCs w:val="19"/>
    </w:r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98" w:hanging="351"/>
    </w:pPr>
  </w:style>
  <w:style w:type="paragraph" w:customStyle="1" w:styleId="TableParagraph">
    <w:name w:val="Table Paragraph"/>
    <w:basedOn w:val="Normalny"/>
    <w:uiPriority w:val="1"/>
    <w:qFormat/>
    <w:pPr>
      <w:spacing w:before="102" w:line="223" w:lineRule="exact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A41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8DD"/>
    <w:rPr>
      <w:rFonts w:ascii="Trebuchet MS" w:eastAsia="Trebuchet MS" w:hAnsi="Trebuchet MS" w:cs="Trebuchet MS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A41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8DD"/>
    <w:rPr>
      <w:rFonts w:ascii="Trebuchet MS" w:eastAsia="Trebuchet MS" w:hAnsi="Trebuchet MS" w:cs="Trebuchet MS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Microsoft Word - 3_Pravidla pro indikátory výsledku v malých projektech</vt:lpstr>
      <vt:lpstr>Microsoft Word - 3_Pravidla pro indikátory výsledku v malých projektech</vt:lpstr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- 3_Pravidla pro indikátory výsledku v malých projektech</dc:title>
  <dc:creator>danjar</dc:creator>
  <cp:lastModifiedBy>Justyna</cp:lastModifiedBy>
  <cp:revision>2</cp:revision>
  <dcterms:created xsi:type="dcterms:W3CDTF">2024-02-09T10:27:00Z</dcterms:created>
  <dcterms:modified xsi:type="dcterms:W3CDTF">2024-02-09T10:27:00Z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2023-10-07T00:00:00Z</vt:filetime>
  </property>
  <property fmtid="{D5CDD505-2E9C-101B-9397-08002B2CF9AE}" pid="4" name="Producer">
    <vt:lpwstr>Microsoft: Print To PDF</vt:lpwstr>
  </property>
</Properties>
</file>